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2111"/>
        <w:tblpPr w:leftFromText="180" w:rightFromText="180" w:vertAnchor="page" w:horzAnchor="margin" w:tblpX="-176" w:tblpY="691"/>
        <w:tblW w:w="9747" w:type="dxa"/>
        <w:tblLook w:val="04A0" w:firstRow="1" w:lastRow="0" w:firstColumn="1" w:lastColumn="0" w:noHBand="0" w:noVBand="1"/>
      </w:tblPr>
      <w:tblGrid>
        <w:gridCol w:w="1849"/>
        <w:gridCol w:w="7898"/>
      </w:tblGrid>
      <w:tr w:rsidR="002F64EC" w:rsidRPr="00142624" w:rsidTr="002F64EC">
        <w:trPr>
          <w:trHeight w:val="415"/>
        </w:trPr>
        <w:tc>
          <w:tcPr>
            <w:tcW w:w="1849" w:type="dxa"/>
            <w:vMerge w:val="restart"/>
          </w:tcPr>
          <w:p w:rsidR="002F64EC" w:rsidRPr="002F64EC" w:rsidRDefault="002F64EC" w:rsidP="002F64EC">
            <w:pPr>
              <w:autoSpaceDE w:val="0"/>
              <w:autoSpaceDN w:val="0"/>
              <w:adjustRightInd w:val="0"/>
              <w:jc w:val="center"/>
              <w:rPr>
                <w:rFonts w:ascii="Times New Roman" w:hAnsi="Times New Roman"/>
                <w:b/>
                <w:color w:val="auto"/>
              </w:rPr>
            </w:pPr>
            <w:bookmarkStart w:id="0" w:name="bookmark0"/>
            <w:bookmarkStart w:id="1" w:name="bookmark1"/>
            <w:bookmarkStart w:id="2" w:name="bookmark2"/>
            <w:r w:rsidRPr="002F64EC">
              <w:rPr>
                <w:rFonts w:ascii="Times New Roman" w:hAnsi="Times New Roman"/>
                <w:b/>
                <w:noProof/>
                <w:color w:val="auto"/>
              </w:rPr>
              <w:drawing>
                <wp:inline distT="0" distB="0" distL="0" distR="0" wp14:anchorId="44DA2F3E" wp14:editId="01533FC2">
                  <wp:extent cx="1037394" cy="107569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62539" cy="1101763"/>
                          </a:xfrm>
                          <a:prstGeom prst="rect">
                            <a:avLst/>
                          </a:prstGeom>
                          <a:noFill/>
                        </pic:spPr>
                      </pic:pic>
                    </a:graphicData>
                  </a:graphic>
                </wp:inline>
              </w:drawing>
            </w:r>
          </w:p>
        </w:tc>
        <w:tc>
          <w:tcPr>
            <w:tcW w:w="7898" w:type="dxa"/>
          </w:tcPr>
          <w:p w:rsidR="002F64EC" w:rsidRPr="00142624" w:rsidRDefault="002F64EC" w:rsidP="00142624">
            <w:pPr>
              <w:jc w:val="center"/>
              <w:rPr>
                <w:rFonts w:ascii="Times New Roman" w:hAnsi="Times New Roman"/>
                <w:color w:val="auto"/>
                <w:sz w:val="28"/>
              </w:rPr>
            </w:pPr>
            <w:r w:rsidRPr="00142624">
              <w:rPr>
                <w:rFonts w:ascii="Times New Roman" w:hAnsi="Times New Roman"/>
                <w:color w:val="auto"/>
                <w:sz w:val="28"/>
              </w:rPr>
              <w:t>Министерство образования и науки Чеченской Республики</w:t>
            </w:r>
          </w:p>
        </w:tc>
      </w:tr>
      <w:tr w:rsidR="002F64EC" w:rsidRPr="00142624" w:rsidTr="002F64EC">
        <w:trPr>
          <w:trHeight w:val="688"/>
        </w:trPr>
        <w:tc>
          <w:tcPr>
            <w:tcW w:w="1849" w:type="dxa"/>
            <w:vMerge/>
          </w:tcPr>
          <w:p w:rsidR="002F64EC" w:rsidRPr="002F64EC" w:rsidRDefault="002F64EC" w:rsidP="002F64EC">
            <w:pPr>
              <w:autoSpaceDE w:val="0"/>
              <w:autoSpaceDN w:val="0"/>
              <w:adjustRightInd w:val="0"/>
              <w:jc w:val="center"/>
              <w:rPr>
                <w:rFonts w:ascii="Times New Roman" w:hAnsi="Times New Roman"/>
                <w:noProof/>
                <w:color w:val="auto"/>
              </w:rPr>
            </w:pPr>
          </w:p>
        </w:tc>
        <w:tc>
          <w:tcPr>
            <w:tcW w:w="7898" w:type="dxa"/>
          </w:tcPr>
          <w:p w:rsidR="002F64EC" w:rsidRPr="00142624" w:rsidRDefault="002F64EC" w:rsidP="00142624">
            <w:pPr>
              <w:jc w:val="center"/>
              <w:rPr>
                <w:rFonts w:ascii="Times New Roman" w:hAnsi="Times New Roman"/>
                <w:color w:val="auto"/>
                <w:sz w:val="28"/>
              </w:rPr>
            </w:pPr>
            <w:r w:rsidRPr="00142624">
              <w:rPr>
                <w:rFonts w:ascii="Times New Roman" w:hAnsi="Times New Roman"/>
                <w:color w:val="auto"/>
                <w:sz w:val="28"/>
              </w:rPr>
              <w:t>Государственное бюджетное профессиональное образовательное учреждение</w:t>
            </w:r>
          </w:p>
        </w:tc>
      </w:tr>
      <w:tr w:rsidR="002F64EC" w:rsidRPr="00142624" w:rsidTr="002F64EC">
        <w:trPr>
          <w:trHeight w:val="304"/>
        </w:trPr>
        <w:tc>
          <w:tcPr>
            <w:tcW w:w="1849" w:type="dxa"/>
            <w:vMerge/>
          </w:tcPr>
          <w:p w:rsidR="002F64EC" w:rsidRPr="002F64EC" w:rsidRDefault="002F64EC" w:rsidP="002F64EC">
            <w:pPr>
              <w:autoSpaceDE w:val="0"/>
              <w:autoSpaceDN w:val="0"/>
              <w:adjustRightInd w:val="0"/>
              <w:jc w:val="center"/>
              <w:rPr>
                <w:rFonts w:ascii="Times New Roman" w:hAnsi="Times New Roman"/>
                <w:b/>
                <w:color w:val="auto"/>
              </w:rPr>
            </w:pPr>
          </w:p>
        </w:tc>
        <w:tc>
          <w:tcPr>
            <w:tcW w:w="7898" w:type="dxa"/>
          </w:tcPr>
          <w:p w:rsidR="002F64EC" w:rsidRPr="00142624" w:rsidRDefault="002F64EC" w:rsidP="00142624">
            <w:pPr>
              <w:autoSpaceDE w:val="0"/>
              <w:autoSpaceDN w:val="0"/>
              <w:adjustRightInd w:val="0"/>
              <w:jc w:val="center"/>
              <w:rPr>
                <w:rFonts w:ascii="Times New Roman" w:hAnsi="Times New Roman"/>
                <w:color w:val="auto"/>
                <w:sz w:val="28"/>
              </w:rPr>
            </w:pPr>
            <w:r w:rsidRPr="00142624">
              <w:rPr>
                <w:rFonts w:ascii="Times New Roman" w:hAnsi="Times New Roman"/>
                <w:color w:val="auto"/>
                <w:sz w:val="28"/>
              </w:rPr>
              <w:t>«Чеченский государственный педагогический колледж»</w:t>
            </w:r>
          </w:p>
        </w:tc>
      </w:tr>
    </w:tbl>
    <w:p w:rsidR="002F64EC" w:rsidRPr="002F64EC" w:rsidRDefault="002F64EC" w:rsidP="002F64EC">
      <w:pPr>
        <w:widowControl/>
        <w:rPr>
          <w:rFonts w:ascii="Times New Roman" w:eastAsia="Times New Roman" w:hAnsi="Times New Roman" w:cs="Times New Roman"/>
          <w:lang w:bidi="ar-SA"/>
        </w:rPr>
      </w:pPr>
    </w:p>
    <w:p w:rsidR="002F64EC" w:rsidRPr="002F64EC" w:rsidRDefault="002F64EC" w:rsidP="002F64EC">
      <w:pPr>
        <w:widowControl/>
        <w:jc w:val="center"/>
        <w:rPr>
          <w:rFonts w:ascii="Times New Roman" w:eastAsia="Times New Roman" w:hAnsi="Times New Roman" w:cs="Times New Roman"/>
          <w:b/>
          <w:lang w:bidi="ar-SA"/>
        </w:rPr>
      </w:pPr>
      <w:r w:rsidRPr="002F64EC">
        <w:rPr>
          <w:rFonts w:ascii="Times New Roman" w:eastAsia="Times New Roman" w:hAnsi="Times New Roman" w:cs="Times New Roman"/>
          <w:b/>
          <w:lang w:bidi="ar-SA"/>
        </w:rPr>
        <w:t xml:space="preserve"> </w:t>
      </w:r>
    </w:p>
    <w:p w:rsidR="002F64EC" w:rsidRPr="002F64EC" w:rsidRDefault="002F64EC" w:rsidP="002F64EC">
      <w:pPr>
        <w:widowControl/>
        <w:jc w:val="center"/>
        <w:rPr>
          <w:rFonts w:ascii="Times New Roman" w:eastAsia="Times New Roman" w:hAnsi="Times New Roman" w:cs="Times New Roman"/>
          <w:lang w:bidi="ar-SA"/>
        </w:rPr>
      </w:pPr>
    </w:p>
    <w:p w:rsidR="002F64EC" w:rsidRPr="002F64EC" w:rsidRDefault="002F64EC" w:rsidP="002F64EC">
      <w:pPr>
        <w:widowControl/>
        <w:ind w:left="4962"/>
        <w:jc w:val="right"/>
        <w:rPr>
          <w:rFonts w:ascii="Times New Roman" w:eastAsia="Times New Roman" w:hAnsi="Times New Roman" w:cs="Times New Roman"/>
          <w:lang w:bidi="ar-SA"/>
        </w:rPr>
      </w:pPr>
      <w:r w:rsidRPr="002F64EC">
        <w:rPr>
          <w:rFonts w:ascii="Times New Roman" w:eastAsia="Times New Roman" w:hAnsi="Times New Roman" w:cs="Times New Roman"/>
          <w:b/>
          <w:lang w:bidi="ar-SA"/>
        </w:rPr>
        <w:t xml:space="preserve"> </w:t>
      </w:r>
    </w:p>
    <w:p w:rsidR="002F64EC" w:rsidRPr="002F64EC" w:rsidRDefault="002F64EC" w:rsidP="002F64EC">
      <w:pPr>
        <w:widowControl/>
        <w:ind w:left="4962"/>
        <w:rPr>
          <w:rFonts w:ascii="Times New Roman" w:eastAsia="Times New Roman" w:hAnsi="Times New Roman" w:cs="Times New Roman"/>
          <w:color w:val="auto"/>
          <w:lang w:bidi="ar-SA"/>
        </w:rPr>
      </w:pPr>
      <w:r w:rsidRPr="002F64EC">
        <w:rPr>
          <w:rFonts w:ascii="Times New Roman" w:eastAsia="Times New Roman" w:hAnsi="Times New Roman" w:cs="Times New Roman"/>
          <w:b/>
          <w:lang w:bidi="ar-SA"/>
        </w:rPr>
        <w:t xml:space="preserve">                </w:t>
      </w:r>
    </w:p>
    <w:tbl>
      <w:tblPr>
        <w:tblW w:w="10031" w:type="dxa"/>
        <w:tblLook w:val="00A0" w:firstRow="1" w:lastRow="0" w:firstColumn="1" w:lastColumn="0" w:noHBand="0" w:noVBand="0"/>
      </w:tblPr>
      <w:tblGrid>
        <w:gridCol w:w="15770"/>
      </w:tblGrid>
      <w:tr w:rsidR="002F64EC" w:rsidRPr="00142624" w:rsidTr="00DD1247">
        <w:trPr>
          <w:trHeight w:val="80"/>
        </w:trPr>
        <w:tc>
          <w:tcPr>
            <w:tcW w:w="10031" w:type="dxa"/>
          </w:tcPr>
          <w:p w:rsidR="002F64EC" w:rsidRPr="00142624" w:rsidRDefault="00DD1247" w:rsidP="00DD1247">
            <w:pPr>
              <w:tabs>
                <w:tab w:val="left" w:pos="916"/>
                <w:tab w:val="left" w:pos="2447"/>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59" w:lineRule="auto"/>
              <w:ind w:left="7692" w:right="5961" w:hanging="1364"/>
              <w:rPr>
                <w:rFonts w:ascii="Times New Roman" w:eastAsia="Microsoft Sans Serif" w:hAnsi="Times New Roman" w:cs="Times New Roman"/>
                <w:caps/>
                <w:sz w:val="28"/>
                <w:szCs w:val="28"/>
                <w:lang w:bidi="ar-SA"/>
              </w:rPr>
            </w:pPr>
            <w:r>
              <w:rPr>
                <w:rFonts w:ascii="Times New Roman" w:eastAsia="Microsoft Sans Serif" w:hAnsi="Times New Roman" w:cs="Times New Roman"/>
                <w:caps/>
                <w:sz w:val="28"/>
                <w:szCs w:val="28"/>
                <w:lang w:bidi="ar-SA"/>
              </w:rPr>
              <w:t xml:space="preserve"> </w:t>
            </w:r>
            <w:r w:rsidR="002F64EC" w:rsidRPr="00142624">
              <w:rPr>
                <w:rFonts w:ascii="Times New Roman" w:eastAsia="Microsoft Sans Serif" w:hAnsi="Times New Roman" w:cs="Times New Roman"/>
                <w:caps/>
                <w:sz w:val="28"/>
                <w:szCs w:val="28"/>
                <w:lang w:bidi="ar-SA"/>
              </w:rPr>
              <w:t>утверждЕНА</w:t>
            </w:r>
          </w:p>
        </w:tc>
      </w:tr>
      <w:tr w:rsidR="002F64EC" w:rsidRPr="00142624" w:rsidTr="001C273D">
        <w:tc>
          <w:tcPr>
            <w:tcW w:w="10031" w:type="dxa"/>
          </w:tcPr>
          <w:p w:rsidR="002F64EC" w:rsidRPr="00142624" w:rsidRDefault="00DD1247" w:rsidP="00DD1247">
            <w:pPr>
              <w:tabs>
                <w:tab w:val="left" w:pos="916"/>
                <w:tab w:val="left" w:pos="2447"/>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59" w:lineRule="auto"/>
              <w:ind w:left="7692" w:right="5961" w:hanging="1364"/>
              <w:rPr>
                <w:rFonts w:ascii="Times New Roman" w:eastAsia="Microsoft Sans Serif" w:hAnsi="Times New Roman" w:cs="Times New Roman"/>
                <w:sz w:val="28"/>
                <w:szCs w:val="28"/>
                <w:lang w:bidi="ar-SA"/>
              </w:rPr>
            </w:pPr>
            <w:r>
              <w:rPr>
                <w:rFonts w:ascii="Times New Roman" w:eastAsia="Microsoft Sans Serif" w:hAnsi="Times New Roman" w:cs="Times New Roman"/>
                <w:sz w:val="28"/>
                <w:szCs w:val="28"/>
                <w:lang w:bidi="ar-SA"/>
              </w:rPr>
              <w:t xml:space="preserve"> </w:t>
            </w:r>
            <w:r w:rsidR="002F64EC" w:rsidRPr="00142624">
              <w:rPr>
                <w:rFonts w:ascii="Times New Roman" w:eastAsia="Microsoft Sans Serif" w:hAnsi="Times New Roman" w:cs="Times New Roman"/>
                <w:sz w:val="28"/>
                <w:szCs w:val="28"/>
                <w:lang w:bidi="ar-SA"/>
              </w:rPr>
              <w:t>приказом директора</w:t>
            </w:r>
          </w:p>
          <w:p w:rsidR="002F64EC" w:rsidRPr="00142624" w:rsidRDefault="00DD1247" w:rsidP="00DD1247">
            <w:pPr>
              <w:tabs>
                <w:tab w:val="left" w:pos="916"/>
                <w:tab w:val="left" w:pos="2447"/>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59" w:lineRule="auto"/>
              <w:ind w:left="7692" w:right="5961" w:hanging="1364"/>
              <w:rPr>
                <w:rFonts w:ascii="Times New Roman" w:eastAsia="Microsoft Sans Serif" w:hAnsi="Times New Roman" w:cs="Times New Roman"/>
                <w:caps/>
                <w:sz w:val="28"/>
                <w:szCs w:val="28"/>
                <w:lang w:bidi="ar-SA"/>
              </w:rPr>
            </w:pPr>
            <w:r>
              <w:rPr>
                <w:rFonts w:ascii="Times New Roman" w:eastAsia="Microsoft Sans Serif" w:hAnsi="Times New Roman" w:cs="Times New Roman"/>
                <w:caps/>
                <w:sz w:val="28"/>
                <w:szCs w:val="28"/>
                <w:lang w:bidi="ar-SA"/>
              </w:rPr>
              <w:t xml:space="preserve"> </w:t>
            </w:r>
            <w:r w:rsidR="002F64EC" w:rsidRPr="00142624">
              <w:rPr>
                <w:rFonts w:ascii="Times New Roman" w:eastAsia="Microsoft Sans Serif" w:hAnsi="Times New Roman" w:cs="Times New Roman"/>
                <w:caps/>
                <w:sz w:val="28"/>
                <w:szCs w:val="28"/>
                <w:lang w:bidi="ar-SA"/>
              </w:rPr>
              <w:t>гбпоу «Чгпк»</w:t>
            </w:r>
          </w:p>
        </w:tc>
      </w:tr>
      <w:tr w:rsidR="002F64EC" w:rsidRPr="00142624" w:rsidTr="001C273D">
        <w:tc>
          <w:tcPr>
            <w:tcW w:w="10031" w:type="dxa"/>
          </w:tcPr>
          <w:p w:rsidR="002F64EC" w:rsidRPr="00142624" w:rsidRDefault="00DD1247" w:rsidP="00DD1247">
            <w:pPr>
              <w:tabs>
                <w:tab w:val="left" w:pos="916"/>
                <w:tab w:val="left" w:pos="2447"/>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59" w:lineRule="auto"/>
              <w:ind w:left="7692" w:right="5961" w:hanging="1364"/>
              <w:rPr>
                <w:rFonts w:ascii="Times New Roman" w:eastAsia="Microsoft Sans Serif" w:hAnsi="Times New Roman" w:cs="Times New Roman"/>
                <w:spacing w:val="-2"/>
                <w:sz w:val="28"/>
                <w:szCs w:val="28"/>
                <w:lang w:bidi="ar-SA"/>
              </w:rPr>
            </w:pPr>
            <w:r>
              <w:rPr>
                <w:rFonts w:ascii="Times New Roman" w:eastAsia="Microsoft Sans Serif" w:hAnsi="Times New Roman" w:cs="Times New Roman"/>
                <w:caps/>
                <w:sz w:val="28"/>
                <w:szCs w:val="28"/>
                <w:lang w:bidi="ar-SA"/>
              </w:rPr>
              <w:t xml:space="preserve"> </w:t>
            </w:r>
            <w:r w:rsidR="002F64EC" w:rsidRPr="00142624">
              <w:rPr>
                <w:rFonts w:ascii="Times New Roman" w:eastAsia="Microsoft Sans Serif" w:hAnsi="Times New Roman" w:cs="Times New Roman"/>
                <w:caps/>
                <w:sz w:val="28"/>
                <w:szCs w:val="28"/>
                <w:lang w:bidi="ar-SA"/>
              </w:rPr>
              <w:t>№ 45/1-</w:t>
            </w:r>
            <w:r w:rsidR="002F64EC" w:rsidRPr="00142624">
              <w:rPr>
                <w:rFonts w:ascii="Times New Roman" w:eastAsia="Microsoft Sans Serif" w:hAnsi="Times New Roman" w:cs="Times New Roman"/>
                <w:sz w:val="28"/>
                <w:szCs w:val="28"/>
                <w:lang w:bidi="ar-SA"/>
              </w:rPr>
              <w:t>од</w:t>
            </w:r>
            <w:r w:rsidR="002F64EC" w:rsidRPr="00142624">
              <w:rPr>
                <w:rFonts w:ascii="Times New Roman" w:eastAsia="Microsoft Sans Serif" w:hAnsi="Times New Roman" w:cs="Times New Roman"/>
                <w:caps/>
                <w:sz w:val="28"/>
                <w:szCs w:val="28"/>
                <w:lang w:bidi="ar-SA"/>
              </w:rPr>
              <w:t xml:space="preserve"> </w:t>
            </w:r>
            <w:r w:rsidR="002F64EC" w:rsidRPr="00142624">
              <w:rPr>
                <w:rFonts w:ascii="Times New Roman" w:eastAsia="Microsoft Sans Serif" w:hAnsi="Times New Roman" w:cs="Times New Roman"/>
                <w:sz w:val="28"/>
                <w:szCs w:val="28"/>
                <w:lang w:bidi="ar-SA"/>
              </w:rPr>
              <w:t xml:space="preserve">от </w:t>
            </w:r>
            <w:r w:rsidR="002F64EC" w:rsidRPr="00142624">
              <w:rPr>
                <w:rFonts w:ascii="Times New Roman" w:eastAsia="Microsoft Sans Serif" w:hAnsi="Times New Roman" w:cs="Times New Roman"/>
                <w:caps/>
                <w:sz w:val="28"/>
                <w:szCs w:val="28"/>
                <w:lang w:bidi="ar-SA"/>
              </w:rPr>
              <w:t xml:space="preserve">26.04.2023 </w:t>
            </w:r>
            <w:r w:rsidR="002F64EC" w:rsidRPr="00142624">
              <w:rPr>
                <w:rFonts w:ascii="Times New Roman" w:eastAsia="Microsoft Sans Serif" w:hAnsi="Times New Roman" w:cs="Times New Roman"/>
                <w:sz w:val="28"/>
                <w:szCs w:val="28"/>
                <w:lang w:bidi="ar-SA"/>
              </w:rPr>
              <w:t>г.</w:t>
            </w:r>
          </w:p>
          <w:p w:rsidR="002F64EC" w:rsidRPr="00142624" w:rsidRDefault="002F64EC" w:rsidP="00DD1247">
            <w:pPr>
              <w:tabs>
                <w:tab w:val="left" w:pos="916"/>
                <w:tab w:val="left" w:pos="2447"/>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59" w:lineRule="auto"/>
              <w:ind w:left="7692" w:right="5961" w:hanging="1364"/>
              <w:jc w:val="right"/>
              <w:rPr>
                <w:rFonts w:ascii="Times New Roman" w:eastAsia="Microsoft Sans Serif" w:hAnsi="Times New Roman" w:cs="Times New Roman"/>
                <w:caps/>
                <w:sz w:val="28"/>
                <w:szCs w:val="28"/>
                <w:lang w:bidi="ar-SA"/>
              </w:rPr>
            </w:pPr>
            <w:r w:rsidRPr="00142624">
              <w:rPr>
                <w:rFonts w:ascii="Times New Roman" w:eastAsia="Microsoft Sans Serif" w:hAnsi="Times New Roman" w:cs="Times New Roman"/>
                <w:spacing w:val="-2"/>
                <w:sz w:val="28"/>
                <w:szCs w:val="28"/>
                <w:lang w:bidi="ar-SA"/>
              </w:rPr>
              <w:t xml:space="preserve">             </w:t>
            </w:r>
          </w:p>
        </w:tc>
      </w:tr>
    </w:tbl>
    <w:p w:rsidR="002F64EC" w:rsidRPr="00142624" w:rsidRDefault="002F64EC" w:rsidP="002F64EC">
      <w:pPr>
        <w:widowControl/>
        <w:ind w:left="4962"/>
        <w:rPr>
          <w:rFonts w:ascii="Times New Roman" w:eastAsia="Times New Roman" w:hAnsi="Times New Roman" w:cs="Times New Roman"/>
          <w:color w:val="auto"/>
          <w:sz w:val="28"/>
          <w:szCs w:val="28"/>
          <w:lang w:bidi="ar-SA"/>
        </w:rPr>
      </w:pPr>
    </w:p>
    <w:p w:rsidR="002F64EC" w:rsidRPr="00142624" w:rsidRDefault="002F64EC" w:rsidP="00DD1247">
      <w:pPr>
        <w:widowControl/>
        <w:shd w:val="clear" w:color="auto" w:fill="FFFFFF"/>
        <w:rPr>
          <w:rFonts w:ascii="Times New Roman" w:eastAsia="Times New Roman" w:hAnsi="Times New Roman" w:cs="Times New Roman"/>
          <w:color w:val="auto"/>
          <w:sz w:val="28"/>
          <w:szCs w:val="28"/>
          <w:lang w:bidi="ar-SA"/>
        </w:rPr>
      </w:pPr>
    </w:p>
    <w:p w:rsidR="002F64EC" w:rsidRPr="00142624" w:rsidRDefault="002F64EC" w:rsidP="002F64EC">
      <w:pPr>
        <w:widowControl/>
        <w:shd w:val="clear" w:color="auto" w:fill="FFFFFF"/>
        <w:jc w:val="center"/>
        <w:rPr>
          <w:rFonts w:ascii="Times New Roman" w:eastAsia="Times New Roman" w:hAnsi="Times New Roman" w:cs="Times New Roman"/>
          <w:color w:val="auto"/>
          <w:sz w:val="28"/>
          <w:szCs w:val="28"/>
          <w:lang w:bidi="ar-SA"/>
        </w:rPr>
      </w:pPr>
    </w:p>
    <w:p w:rsidR="002F64EC" w:rsidRPr="00142624" w:rsidRDefault="002F64EC" w:rsidP="00DD1247">
      <w:pPr>
        <w:widowControl/>
        <w:tabs>
          <w:tab w:val="left" w:pos="1545"/>
          <w:tab w:val="center" w:pos="4677"/>
        </w:tabs>
        <w:spacing w:line="360" w:lineRule="auto"/>
        <w:jc w:val="center"/>
        <w:rPr>
          <w:rFonts w:ascii="Times New Roman" w:eastAsia="Times New Roman" w:hAnsi="Times New Roman" w:cs="Times New Roman"/>
          <w:sz w:val="28"/>
          <w:szCs w:val="28"/>
          <w:lang w:bidi="ar-SA"/>
        </w:rPr>
      </w:pPr>
      <w:r w:rsidRPr="00142624">
        <w:rPr>
          <w:rFonts w:ascii="Times New Roman" w:eastAsia="Times New Roman" w:hAnsi="Times New Roman" w:cs="Times New Roman"/>
          <w:sz w:val="28"/>
          <w:szCs w:val="28"/>
          <w:lang w:bidi="ar-SA"/>
        </w:rPr>
        <w:t>ОСНОВНАЯ ОБРАЗОВАТЕЛЬНАЯ ПРОГРАММА</w:t>
      </w:r>
    </w:p>
    <w:p w:rsidR="002F64EC" w:rsidRPr="00142624" w:rsidRDefault="002F64EC" w:rsidP="00DD1247">
      <w:pPr>
        <w:widowControl/>
        <w:spacing w:line="360" w:lineRule="auto"/>
        <w:jc w:val="center"/>
        <w:rPr>
          <w:rFonts w:ascii="Times New Roman" w:eastAsia="Times New Roman" w:hAnsi="Times New Roman" w:cs="Times New Roman"/>
          <w:sz w:val="28"/>
          <w:szCs w:val="28"/>
          <w:lang w:bidi="ar-SA"/>
        </w:rPr>
      </w:pPr>
      <w:r w:rsidRPr="00142624">
        <w:rPr>
          <w:rFonts w:ascii="Times New Roman" w:eastAsia="Times New Roman" w:hAnsi="Times New Roman" w:cs="Times New Roman"/>
          <w:sz w:val="28"/>
          <w:szCs w:val="28"/>
          <w:lang w:bidi="ar-SA"/>
        </w:rPr>
        <w:t>СРЕДНЕГО ПРОФЕССИОНАЛЬНОГО ОБРАЗОВАНИЯ</w:t>
      </w:r>
    </w:p>
    <w:p w:rsidR="00C35A12" w:rsidRPr="00142624" w:rsidRDefault="00C35A12" w:rsidP="00DD1247">
      <w:pPr>
        <w:widowControl/>
        <w:spacing w:line="360" w:lineRule="auto"/>
        <w:jc w:val="center"/>
        <w:rPr>
          <w:rFonts w:ascii="Times New Roman" w:eastAsia="Times New Roman" w:hAnsi="Times New Roman" w:cs="Times New Roman"/>
          <w:b/>
          <w:sz w:val="28"/>
          <w:szCs w:val="28"/>
          <w:lang w:bidi="ar-SA"/>
        </w:rPr>
      </w:pPr>
      <w:r w:rsidRPr="00142624">
        <w:rPr>
          <w:rFonts w:ascii="Times New Roman" w:eastAsia="Times New Roman" w:hAnsi="Times New Roman" w:cs="Times New Roman"/>
          <w:sz w:val="28"/>
          <w:szCs w:val="28"/>
          <w:lang w:bidi="ar-SA"/>
        </w:rPr>
        <w:t>ПО СПЕЦИАЛЬНОСТИ</w:t>
      </w:r>
    </w:p>
    <w:p w:rsidR="002F64EC" w:rsidRPr="001C273D" w:rsidRDefault="002F64EC" w:rsidP="00DD1247">
      <w:pPr>
        <w:widowControl/>
        <w:spacing w:line="360" w:lineRule="auto"/>
        <w:jc w:val="center"/>
        <w:rPr>
          <w:rFonts w:ascii="Times New Roman" w:eastAsia="Times New Roman" w:hAnsi="Times New Roman" w:cs="Times New Roman"/>
          <w:iCs/>
          <w:sz w:val="28"/>
          <w:szCs w:val="28"/>
          <w:lang w:bidi="ar-SA"/>
        </w:rPr>
      </w:pPr>
      <w:r w:rsidRPr="00142624">
        <w:rPr>
          <w:rFonts w:ascii="Times New Roman" w:eastAsia="Times New Roman" w:hAnsi="Times New Roman" w:cs="Times New Roman"/>
          <w:sz w:val="28"/>
          <w:szCs w:val="28"/>
          <w:lang w:bidi="ar-SA"/>
        </w:rPr>
        <w:t>38.02.01 ЭКОНОМИКА И БУХГАЛТЕРСКИЙ УЧЕТ (ПО ОТРАСЛЯМ)</w:t>
      </w:r>
    </w:p>
    <w:p w:rsidR="002F64EC" w:rsidRPr="00142624" w:rsidRDefault="002F64EC" w:rsidP="00DD12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center"/>
        <w:rPr>
          <w:rFonts w:ascii="Times New Roman" w:eastAsia="Calibri" w:hAnsi="Times New Roman" w:cs="Times New Roman"/>
          <w:bCs/>
          <w:spacing w:val="-2"/>
          <w:sz w:val="28"/>
          <w:szCs w:val="28"/>
          <w:u w:val="single"/>
          <w:lang w:bidi="ar-SA"/>
        </w:rPr>
      </w:pPr>
    </w:p>
    <w:p w:rsidR="002F64EC" w:rsidRPr="00142624" w:rsidRDefault="002F64EC" w:rsidP="00DD12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center"/>
        <w:rPr>
          <w:rFonts w:ascii="Times New Roman" w:eastAsia="Times New Roman" w:hAnsi="Times New Roman" w:cs="Times New Roman"/>
          <w:color w:val="auto"/>
          <w:sz w:val="28"/>
          <w:szCs w:val="28"/>
          <w:lang w:bidi="ar-SA"/>
        </w:rPr>
      </w:pPr>
      <w:r w:rsidRPr="00142624">
        <w:rPr>
          <w:rFonts w:ascii="Times New Roman" w:eastAsia="Times New Roman" w:hAnsi="Times New Roman" w:cs="Times New Roman"/>
          <w:color w:val="auto"/>
          <w:sz w:val="28"/>
          <w:szCs w:val="28"/>
          <w:lang w:bidi="ar-SA"/>
        </w:rPr>
        <w:t>РАБОЧАЯ ПРОГРАММА УЧЕБНОЙ ДИСЦИПЛИНЫ</w:t>
      </w:r>
    </w:p>
    <w:p w:rsidR="002F64EC" w:rsidRPr="00142624" w:rsidRDefault="002F64EC" w:rsidP="00DD12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center"/>
        <w:rPr>
          <w:rFonts w:ascii="Times New Roman" w:eastAsia="Times New Roman" w:hAnsi="Times New Roman" w:cs="Times New Roman"/>
          <w:bCs/>
          <w:color w:val="auto"/>
          <w:sz w:val="28"/>
          <w:szCs w:val="28"/>
          <w:lang w:bidi="ar-SA"/>
        </w:rPr>
      </w:pPr>
      <w:r w:rsidRPr="00142624">
        <w:rPr>
          <w:rFonts w:ascii="Times New Roman" w:eastAsia="Times New Roman" w:hAnsi="Times New Roman" w:cs="Times New Roman"/>
          <w:bCs/>
          <w:color w:val="auto"/>
          <w:sz w:val="28"/>
          <w:szCs w:val="28"/>
          <w:lang w:bidi="ar-SA"/>
        </w:rPr>
        <w:t>ОП.05. АУДИТ</w:t>
      </w:r>
    </w:p>
    <w:p w:rsidR="002F64EC" w:rsidRPr="00142624" w:rsidRDefault="002F64EC" w:rsidP="00DD1247">
      <w:pPr>
        <w:widowControl/>
        <w:spacing w:line="360" w:lineRule="auto"/>
        <w:rPr>
          <w:rFonts w:ascii="Times New Roman" w:eastAsia="Times New Roman" w:hAnsi="Times New Roman" w:cs="Times New Roman"/>
          <w:color w:val="auto"/>
          <w:sz w:val="28"/>
          <w:szCs w:val="28"/>
          <w:lang w:bidi="ar-SA"/>
        </w:rPr>
      </w:pPr>
    </w:p>
    <w:p w:rsidR="002F64EC" w:rsidRPr="00142624" w:rsidRDefault="002F64EC" w:rsidP="002F64EC">
      <w:pPr>
        <w:widowControl/>
        <w:rPr>
          <w:rFonts w:ascii="Times New Roman" w:eastAsia="Times New Roman" w:hAnsi="Times New Roman" w:cs="Times New Roman"/>
          <w:color w:val="auto"/>
          <w:sz w:val="28"/>
          <w:szCs w:val="28"/>
          <w:lang w:bidi="ar-SA"/>
        </w:rPr>
      </w:pPr>
    </w:p>
    <w:p w:rsidR="002F64EC" w:rsidRPr="00142624" w:rsidRDefault="002F64EC" w:rsidP="002F64EC">
      <w:pPr>
        <w:widowControl/>
        <w:rPr>
          <w:rFonts w:ascii="Times New Roman" w:eastAsia="Times New Roman" w:hAnsi="Times New Roman" w:cs="Times New Roman"/>
          <w:color w:val="auto"/>
          <w:sz w:val="28"/>
          <w:szCs w:val="28"/>
          <w:lang w:bidi="ar-SA"/>
        </w:rPr>
      </w:pPr>
    </w:p>
    <w:p w:rsidR="002F64EC" w:rsidRPr="00142624" w:rsidRDefault="002F64EC" w:rsidP="002F64EC">
      <w:pPr>
        <w:widowControl/>
        <w:rPr>
          <w:rFonts w:ascii="Times New Roman" w:eastAsia="Times New Roman" w:hAnsi="Times New Roman" w:cs="Times New Roman"/>
          <w:color w:val="auto"/>
          <w:sz w:val="28"/>
          <w:szCs w:val="28"/>
          <w:lang w:bidi="ar-SA"/>
        </w:rPr>
      </w:pPr>
    </w:p>
    <w:p w:rsidR="002F64EC" w:rsidRPr="00142624" w:rsidRDefault="002F64EC" w:rsidP="002F64EC">
      <w:pPr>
        <w:widowControl/>
        <w:rPr>
          <w:rFonts w:ascii="Times New Roman" w:eastAsia="Times New Roman" w:hAnsi="Times New Roman" w:cs="Times New Roman"/>
          <w:color w:val="auto"/>
          <w:sz w:val="28"/>
          <w:szCs w:val="28"/>
          <w:lang w:bidi="ar-SA"/>
        </w:rPr>
      </w:pPr>
    </w:p>
    <w:p w:rsidR="002F64EC" w:rsidRPr="00142624" w:rsidRDefault="002F64EC" w:rsidP="002F64EC">
      <w:pPr>
        <w:widowControl/>
        <w:rPr>
          <w:rFonts w:ascii="Times New Roman" w:eastAsia="Times New Roman" w:hAnsi="Times New Roman" w:cs="Times New Roman"/>
          <w:color w:val="auto"/>
          <w:sz w:val="28"/>
          <w:szCs w:val="28"/>
          <w:lang w:bidi="ar-SA"/>
        </w:rPr>
      </w:pPr>
    </w:p>
    <w:p w:rsidR="002F64EC" w:rsidRPr="00142624" w:rsidRDefault="002F64EC" w:rsidP="002F64EC">
      <w:pPr>
        <w:widowControl/>
        <w:rPr>
          <w:rFonts w:ascii="Times New Roman" w:eastAsia="Times New Roman" w:hAnsi="Times New Roman" w:cs="Times New Roman"/>
          <w:color w:val="auto"/>
          <w:sz w:val="28"/>
          <w:szCs w:val="28"/>
          <w:lang w:bidi="ar-SA"/>
        </w:rPr>
      </w:pPr>
    </w:p>
    <w:p w:rsidR="002F64EC" w:rsidRPr="00142624" w:rsidRDefault="002F64EC" w:rsidP="002F64EC">
      <w:pPr>
        <w:widowControl/>
        <w:rPr>
          <w:rFonts w:ascii="Times New Roman" w:eastAsia="Times New Roman" w:hAnsi="Times New Roman" w:cs="Times New Roman"/>
          <w:color w:val="auto"/>
          <w:sz w:val="28"/>
          <w:szCs w:val="28"/>
          <w:lang w:bidi="ar-SA"/>
        </w:rPr>
      </w:pPr>
    </w:p>
    <w:p w:rsidR="002F64EC" w:rsidRPr="00142624" w:rsidRDefault="002F64EC" w:rsidP="002F64EC">
      <w:pPr>
        <w:widowControl/>
        <w:rPr>
          <w:rFonts w:ascii="Times New Roman" w:eastAsia="Times New Roman" w:hAnsi="Times New Roman" w:cs="Times New Roman"/>
          <w:color w:val="auto"/>
          <w:sz w:val="28"/>
          <w:szCs w:val="28"/>
          <w:lang w:bidi="ar-SA"/>
        </w:rPr>
      </w:pPr>
    </w:p>
    <w:p w:rsidR="002F64EC" w:rsidRPr="00142624" w:rsidRDefault="002F64EC" w:rsidP="002F64EC">
      <w:pPr>
        <w:widowControl/>
        <w:rPr>
          <w:rFonts w:ascii="Times New Roman" w:eastAsia="Times New Roman" w:hAnsi="Times New Roman" w:cs="Times New Roman"/>
          <w:color w:val="auto"/>
          <w:sz w:val="28"/>
          <w:szCs w:val="28"/>
          <w:lang w:bidi="ar-SA"/>
        </w:rPr>
      </w:pPr>
    </w:p>
    <w:p w:rsidR="002F64EC" w:rsidRPr="00142624" w:rsidRDefault="002F64EC" w:rsidP="002F64EC">
      <w:pPr>
        <w:widowControl/>
        <w:rPr>
          <w:rFonts w:ascii="Times New Roman" w:eastAsia="Times New Roman" w:hAnsi="Times New Roman" w:cs="Times New Roman"/>
          <w:color w:val="auto"/>
          <w:sz w:val="28"/>
          <w:szCs w:val="28"/>
          <w:lang w:bidi="ar-SA"/>
        </w:rPr>
      </w:pPr>
    </w:p>
    <w:p w:rsidR="002F64EC" w:rsidRPr="00142624" w:rsidRDefault="002F64EC" w:rsidP="002F64EC">
      <w:pPr>
        <w:widowControl/>
        <w:rPr>
          <w:rFonts w:ascii="Times New Roman" w:eastAsia="Times New Roman" w:hAnsi="Times New Roman" w:cs="Times New Roman"/>
          <w:color w:val="auto"/>
          <w:sz w:val="28"/>
          <w:szCs w:val="28"/>
          <w:lang w:bidi="ar-SA"/>
        </w:rPr>
      </w:pPr>
    </w:p>
    <w:p w:rsidR="002F64EC" w:rsidRDefault="002F64EC" w:rsidP="002F64EC">
      <w:pPr>
        <w:widowControl/>
        <w:rPr>
          <w:rFonts w:ascii="Times New Roman" w:eastAsia="Times New Roman" w:hAnsi="Times New Roman" w:cs="Times New Roman"/>
          <w:color w:val="auto"/>
          <w:sz w:val="28"/>
          <w:szCs w:val="28"/>
          <w:lang w:bidi="ar-SA"/>
        </w:rPr>
      </w:pPr>
    </w:p>
    <w:p w:rsidR="001C273D" w:rsidRPr="00142624" w:rsidRDefault="001C273D" w:rsidP="002F64EC">
      <w:pPr>
        <w:widowControl/>
        <w:rPr>
          <w:rFonts w:ascii="Times New Roman" w:eastAsia="Times New Roman" w:hAnsi="Times New Roman" w:cs="Times New Roman"/>
          <w:color w:val="auto"/>
          <w:sz w:val="28"/>
          <w:szCs w:val="28"/>
          <w:lang w:bidi="ar-SA"/>
        </w:rPr>
      </w:pPr>
    </w:p>
    <w:p w:rsidR="002F64EC" w:rsidRDefault="002F64EC" w:rsidP="002F64EC">
      <w:pPr>
        <w:widowControl/>
        <w:rPr>
          <w:rFonts w:ascii="Times New Roman" w:eastAsia="Times New Roman" w:hAnsi="Times New Roman" w:cs="Times New Roman"/>
          <w:color w:val="auto"/>
          <w:sz w:val="28"/>
          <w:szCs w:val="28"/>
          <w:lang w:bidi="ar-SA"/>
        </w:rPr>
      </w:pPr>
    </w:p>
    <w:p w:rsidR="00DD1247" w:rsidRPr="00142624" w:rsidRDefault="00DD1247" w:rsidP="002F64EC">
      <w:pPr>
        <w:widowControl/>
        <w:rPr>
          <w:rFonts w:ascii="Times New Roman" w:eastAsia="Times New Roman" w:hAnsi="Times New Roman" w:cs="Times New Roman"/>
          <w:color w:val="auto"/>
          <w:sz w:val="28"/>
          <w:szCs w:val="28"/>
          <w:lang w:bidi="ar-SA"/>
        </w:rPr>
      </w:pPr>
    </w:p>
    <w:p w:rsidR="002F64EC" w:rsidRPr="00142624" w:rsidRDefault="002F64EC" w:rsidP="002F64EC">
      <w:pPr>
        <w:widowControl/>
        <w:jc w:val="center"/>
        <w:rPr>
          <w:rFonts w:ascii="Times New Roman" w:eastAsia="Times New Roman" w:hAnsi="Times New Roman" w:cs="Times New Roman"/>
          <w:color w:val="auto"/>
          <w:sz w:val="28"/>
          <w:szCs w:val="28"/>
          <w:lang w:bidi="ar-SA"/>
        </w:rPr>
      </w:pPr>
      <w:r w:rsidRPr="00142624">
        <w:rPr>
          <w:rFonts w:ascii="Times New Roman" w:eastAsia="Times New Roman" w:hAnsi="Times New Roman" w:cs="Times New Roman"/>
          <w:color w:val="auto"/>
          <w:sz w:val="28"/>
          <w:szCs w:val="28"/>
          <w:lang w:bidi="ar-SA"/>
        </w:rPr>
        <w:t>Грозный- 2023 г.</w:t>
      </w:r>
    </w:p>
    <w:tbl>
      <w:tblPr>
        <w:tblW w:w="11199" w:type="dxa"/>
        <w:tblInd w:w="-1276" w:type="dxa"/>
        <w:tblLook w:val="00A0" w:firstRow="1" w:lastRow="0" w:firstColumn="1" w:lastColumn="0" w:noHBand="0" w:noVBand="0"/>
      </w:tblPr>
      <w:tblGrid>
        <w:gridCol w:w="5671"/>
        <w:gridCol w:w="5528"/>
      </w:tblGrid>
      <w:tr w:rsidR="002F64EC" w:rsidRPr="002F64EC" w:rsidTr="00CA17F5">
        <w:trPr>
          <w:trHeight w:val="4820"/>
        </w:trPr>
        <w:tc>
          <w:tcPr>
            <w:tcW w:w="5671" w:type="dxa"/>
          </w:tcPr>
          <w:p w:rsidR="002F64EC" w:rsidRPr="002F64EC" w:rsidRDefault="002F64EC" w:rsidP="002F64EC">
            <w:pPr>
              <w:widowControl/>
              <w:autoSpaceDE w:val="0"/>
              <w:autoSpaceDN w:val="0"/>
              <w:adjustRightInd w:val="0"/>
              <w:spacing w:line="237" w:lineRule="auto"/>
              <w:ind w:left="1124" w:right="142"/>
              <w:rPr>
                <w:rFonts w:ascii="Times New Roman" w:eastAsia="Times New Roman" w:hAnsi="Times New Roman" w:cs="Times New Roman"/>
                <w:color w:val="auto"/>
                <w:lang w:bidi="ar-SA"/>
              </w:rPr>
            </w:pPr>
            <w:r w:rsidRPr="002F64EC">
              <w:rPr>
                <w:rFonts w:ascii="Times New Roman" w:eastAsia="Times New Roman" w:hAnsi="Times New Roman" w:cs="Times New Roman"/>
                <w:color w:val="auto"/>
                <w:lang w:bidi="ar-SA"/>
              </w:rPr>
              <w:lastRenderedPageBreak/>
              <w:t xml:space="preserve">Рабочая программа рассмотрена и одобрена </w:t>
            </w:r>
          </w:p>
          <w:p w:rsidR="002F64EC" w:rsidRPr="002F64EC" w:rsidRDefault="002F64EC" w:rsidP="002F64EC">
            <w:pPr>
              <w:widowControl/>
              <w:autoSpaceDE w:val="0"/>
              <w:autoSpaceDN w:val="0"/>
              <w:adjustRightInd w:val="0"/>
              <w:spacing w:line="237" w:lineRule="auto"/>
              <w:ind w:left="1124" w:right="142"/>
              <w:jc w:val="both"/>
              <w:rPr>
                <w:rFonts w:ascii="Times New Roman" w:eastAsia="Times New Roman" w:hAnsi="Times New Roman" w:cs="Times New Roman"/>
                <w:color w:val="auto"/>
                <w:lang w:bidi="ar-SA"/>
              </w:rPr>
            </w:pPr>
            <w:r w:rsidRPr="002F64EC">
              <w:rPr>
                <w:rFonts w:ascii="Times New Roman" w:eastAsia="Times New Roman" w:hAnsi="Times New Roman" w:cs="Times New Roman"/>
                <w:color w:val="auto"/>
                <w:lang w:bidi="ar-SA"/>
              </w:rPr>
              <w:t>ПЦК</w:t>
            </w:r>
            <w:r w:rsidR="00CA17F5">
              <w:rPr>
                <w:rFonts w:ascii="Times New Roman" w:eastAsia="Times New Roman" w:hAnsi="Times New Roman" w:cs="Times New Roman"/>
                <w:color w:val="auto"/>
                <w:lang w:bidi="ar-SA"/>
              </w:rPr>
              <w:t> </w:t>
            </w:r>
            <w:r w:rsidRPr="002F64EC">
              <w:rPr>
                <w:rFonts w:ascii="Times New Roman" w:eastAsia="Times New Roman" w:hAnsi="Times New Roman" w:cs="Times New Roman"/>
                <w:color w:val="auto"/>
                <w:lang w:bidi="ar-SA"/>
              </w:rPr>
              <w:t xml:space="preserve">«Общепрофессиональных дисциплин» </w:t>
            </w:r>
          </w:p>
          <w:p w:rsidR="002F64EC" w:rsidRPr="002F64EC" w:rsidRDefault="002F64EC" w:rsidP="002F64EC">
            <w:pPr>
              <w:widowControl/>
              <w:autoSpaceDE w:val="0"/>
              <w:autoSpaceDN w:val="0"/>
              <w:adjustRightInd w:val="0"/>
              <w:spacing w:line="237" w:lineRule="auto"/>
              <w:ind w:left="1124" w:right="142"/>
              <w:jc w:val="both"/>
              <w:rPr>
                <w:rFonts w:ascii="Times New Roman" w:eastAsia="Times New Roman" w:hAnsi="Times New Roman" w:cs="Times New Roman"/>
                <w:color w:val="auto"/>
                <w:lang w:bidi="ar-SA"/>
              </w:rPr>
            </w:pPr>
            <w:r w:rsidRPr="002F64EC">
              <w:rPr>
                <w:rFonts w:ascii="Times New Roman" w:eastAsia="Times New Roman" w:hAnsi="Times New Roman" w:cs="Times New Roman"/>
                <w:color w:val="auto"/>
                <w:lang w:bidi="ar-SA"/>
              </w:rPr>
              <w:t>Протокол № 9 от 25.04.2023</w:t>
            </w:r>
            <w:r w:rsidR="00AC6E8F">
              <w:rPr>
                <w:rFonts w:ascii="Times New Roman" w:eastAsia="Times New Roman" w:hAnsi="Times New Roman" w:cs="Times New Roman"/>
                <w:color w:val="auto"/>
                <w:lang w:bidi="ar-SA"/>
              </w:rPr>
              <w:t>г.</w:t>
            </w:r>
          </w:p>
          <w:p w:rsidR="002F64EC" w:rsidRPr="002F64EC" w:rsidRDefault="00CA17F5" w:rsidP="00CA17F5">
            <w:pPr>
              <w:widowControl/>
              <w:autoSpaceDE w:val="0"/>
              <w:autoSpaceDN w:val="0"/>
              <w:adjustRightInd w:val="0"/>
              <w:spacing w:line="237" w:lineRule="auto"/>
              <w:ind w:left="1124" w:right="142"/>
              <w:jc w:val="both"/>
              <w:rPr>
                <w:rFonts w:ascii="Times New Roman" w:eastAsia="Times New Roman" w:hAnsi="Times New Roman" w:cs="Times New Roman"/>
                <w:color w:val="auto"/>
                <w:lang w:bidi="ar-SA"/>
              </w:rPr>
            </w:pPr>
            <w:r>
              <w:rPr>
                <w:rFonts w:ascii="Times New Roman" w:eastAsia="Times New Roman" w:hAnsi="Times New Roman" w:cs="Times New Roman"/>
                <w:color w:val="auto"/>
                <w:lang w:bidi="ar-SA"/>
              </w:rPr>
              <w:t xml:space="preserve">Председатель ПЦК М.А. </w:t>
            </w:r>
            <w:proofErr w:type="spellStart"/>
            <w:r w:rsidR="002F64EC" w:rsidRPr="002F64EC">
              <w:rPr>
                <w:rFonts w:ascii="Times New Roman" w:eastAsia="Times New Roman" w:hAnsi="Times New Roman" w:cs="Times New Roman"/>
                <w:color w:val="auto"/>
                <w:lang w:bidi="ar-SA"/>
              </w:rPr>
              <w:t>Эдилсултанова</w:t>
            </w:r>
            <w:proofErr w:type="spellEnd"/>
          </w:p>
          <w:p w:rsidR="002F64EC" w:rsidRPr="002F64EC" w:rsidRDefault="002F64EC" w:rsidP="002F64E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1124"/>
              <w:rPr>
                <w:rFonts w:ascii="Times New Roman" w:eastAsia="Times New Roman" w:hAnsi="Times New Roman" w:cs="Times New Roman"/>
                <w:color w:val="auto"/>
                <w:lang w:bidi="ar-SA"/>
              </w:rPr>
            </w:pPr>
          </w:p>
        </w:tc>
        <w:tc>
          <w:tcPr>
            <w:tcW w:w="5528" w:type="dxa"/>
          </w:tcPr>
          <w:p w:rsidR="00CA17F5" w:rsidRPr="00CA17F5" w:rsidRDefault="00CA17F5" w:rsidP="00CA17F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1124"/>
              <w:rPr>
                <w:rFonts w:ascii="Times New Roman" w:eastAsia="Times New Roman" w:hAnsi="Times New Roman" w:cs="Times New Roman"/>
                <w:color w:val="auto"/>
                <w:u w:val="single"/>
                <w:lang w:bidi="ar-SA"/>
              </w:rPr>
            </w:pPr>
            <w:r w:rsidRPr="00CA17F5">
              <w:rPr>
                <w:rFonts w:ascii="Times New Roman" w:eastAsia="Times New Roman" w:hAnsi="Times New Roman" w:cs="Times New Roman"/>
                <w:color w:val="auto"/>
                <w:lang w:bidi="ar-SA"/>
              </w:rPr>
              <w:t xml:space="preserve">Рабочая программа учебной дисциплины разработана по специальности 38.02.01 Экономика и бухгалтерский учет (по отраслям), на основе Федерального государственного образовательного стандарта, утвержденного приказом Министерства образования и науки Российской Федерации от 05 февраля 2018 г. N 69 (ред. от 01 сентября 2022г). </w:t>
            </w:r>
          </w:p>
          <w:p w:rsidR="00CA17F5" w:rsidRPr="00CA17F5" w:rsidRDefault="00CA17F5" w:rsidP="00CA17F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1124"/>
              <w:rPr>
                <w:rFonts w:ascii="Times New Roman" w:eastAsia="Times New Roman" w:hAnsi="Times New Roman" w:cs="Times New Roman"/>
                <w:color w:val="auto"/>
                <w:lang w:bidi="ar-SA"/>
              </w:rPr>
            </w:pPr>
          </w:p>
          <w:p w:rsidR="00CA17F5" w:rsidRPr="00CA17F5" w:rsidRDefault="00CA17F5" w:rsidP="00CA17F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1124"/>
              <w:rPr>
                <w:rFonts w:ascii="Times New Roman" w:eastAsia="Times New Roman" w:hAnsi="Times New Roman" w:cs="Times New Roman"/>
                <w:color w:val="auto"/>
                <w:lang w:bidi="ar-SA"/>
              </w:rPr>
            </w:pPr>
          </w:p>
          <w:p w:rsidR="00CA17F5" w:rsidRPr="00CA17F5" w:rsidRDefault="00CA17F5" w:rsidP="00CA17F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1124"/>
              <w:rPr>
                <w:rFonts w:ascii="Times New Roman" w:eastAsia="Times New Roman" w:hAnsi="Times New Roman" w:cs="Times New Roman"/>
                <w:color w:val="auto"/>
                <w:lang w:bidi="ar-SA"/>
              </w:rPr>
            </w:pPr>
            <w:r w:rsidRPr="00CA17F5">
              <w:rPr>
                <w:rFonts w:ascii="Times New Roman" w:eastAsia="Times New Roman" w:hAnsi="Times New Roman" w:cs="Times New Roman"/>
                <w:color w:val="auto"/>
                <w:lang w:bidi="ar-SA"/>
              </w:rPr>
              <w:t>СОГЛАСОВАНА</w:t>
            </w:r>
          </w:p>
          <w:p w:rsidR="00CA17F5" w:rsidRPr="00CA17F5" w:rsidRDefault="00CA17F5" w:rsidP="00CA17F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1124"/>
              <w:rPr>
                <w:rFonts w:ascii="Times New Roman" w:eastAsia="Times New Roman" w:hAnsi="Times New Roman" w:cs="Times New Roman"/>
                <w:color w:val="auto"/>
                <w:lang w:bidi="ar-SA"/>
              </w:rPr>
            </w:pPr>
            <w:r w:rsidRPr="00CA17F5">
              <w:rPr>
                <w:rFonts w:ascii="Times New Roman" w:eastAsia="Times New Roman" w:hAnsi="Times New Roman" w:cs="Times New Roman"/>
                <w:color w:val="auto"/>
                <w:lang w:bidi="ar-SA"/>
              </w:rPr>
              <w:t>Заместитель директора по УР</w:t>
            </w:r>
          </w:p>
          <w:p w:rsidR="00CA17F5" w:rsidRPr="00CA17F5" w:rsidRDefault="00CA17F5" w:rsidP="00CA17F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1124"/>
              <w:rPr>
                <w:rFonts w:ascii="Times New Roman" w:eastAsia="Times New Roman" w:hAnsi="Times New Roman" w:cs="Times New Roman"/>
                <w:color w:val="auto"/>
                <w:lang w:bidi="ar-SA"/>
              </w:rPr>
            </w:pPr>
            <w:r w:rsidRPr="00CA17F5">
              <w:rPr>
                <w:rFonts w:ascii="Times New Roman" w:eastAsia="Times New Roman" w:hAnsi="Times New Roman" w:cs="Times New Roman"/>
                <w:color w:val="auto"/>
                <w:lang w:bidi="ar-SA"/>
              </w:rPr>
              <w:t>Я.М. Басаев</w:t>
            </w:r>
          </w:p>
          <w:p w:rsidR="002F64EC" w:rsidRPr="002F64EC" w:rsidRDefault="00CA17F5" w:rsidP="00CA17F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1124"/>
              <w:rPr>
                <w:rFonts w:ascii="Times New Roman" w:eastAsia="Times New Roman" w:hAnsi="Times New Roman" w:cs="Times New Roman"/>
                <w:color w:val="auto"/>
                <w:lang w:bidi="ar-SA"/>
              </w:rPr>
            </w:pPr>
            <w:r w:rsidRPr="00CA17F5">
              <w:rPr>
                <w:rFonts w:ascii="Times New Roman" w:eastAsia="Times New Roman" w:hAnsi="Times New Roman" w:cs="Times New Roman"/>
                <w:color w:val="auto"/>
                <w:lang w:bidi="ar-SA"/>
              </w:rPr>
              <w:t>25.04.2023</w:t>
            </w:r>
            <w:r w:rsidR="00AC6E8F">
              <w:rPr>
                <w:rFonts w:ascii="Times New Roman" w:eastAsia="Times New Roman" w:hAnsi="Times New Roman" w:cs="Times New Roman"/>
                <w:color w:val="auto"/>
                <w:lang w:bidi="ar-SA"/>
              </w:rPr>
              <w:t>г.</w:t>
            </w:r>
            <w:bookmarkStart w:id="3" w:name="_GoBack"/>
            <w:bookmarkEnd w:id="3"/>
          </w:p>
        </w:tc>
      </w:tr>
    </w:tbl>
    <w:p w:rsidR="002F64EC" w:rsidRPr="002F64EC" w:rsidRDefault="002F64EC" w:rsidP="002F64EC">
      <w:pPr>
        <w:widowControl/>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eastAsia="Calibri" w:hAnsi="Times New Roman" w:cs="Times New Roman"/>
          <w:color w:val="auto"/>
          <w:lang w:bidi="ar-SA"/>
        </w:rPr>
      </w:pPr>
    </w:p>
    <w:p w:rsidR="000D06B8" w:rsidRDefault="000D06B8" w:rsidP="000D06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eastAsia="Calibri" w:hAnsi="Times New Roman" w:cs="Times New Roman"/>
          <w:color w:val="auto"/>
          <w:lang w:bidi="ar-SA"/>
        </w:rPr>
      </w:pPr>
    </w:p>
    <w:p w:rsidR="002F64EC" w:rsidRPr="00F629AE" w:rsidRDefault="00F629AE" w:rsidP="00F629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eastAsia="Times New Roman" w:hAnsi="Times New Roman" w:cs="Times New Roman"/>
          <w:bCs/>
          <w:color w:val="auto"/>
          <w:sz w:val="28"/>
          <w:szCs w:val="28"/>
          <w:lang w:bidi="ar-SA"/>
        </w:rPr>
      </w:pPr>
      <w:r>
        <w:rPr>
          <w:rFonts w:ascii="Times New Roman" w:eastAsia="Calibri" w:hAnsi="Times New Roman" w:cs="Times New Roman"/>
          <w:bCs/>
          <w:color w:val="auto"/>
          <w:lang w:bidi="ar-SA"/>
        </w:rPr>
        <w:t xml:space="preserve">    </w:t>
      </w:r>
      <w:r w:rsidR="002F64EC" w:rsidRPr="002F64EC">
        <w:rPr>
          <w:rFonts w:ascii="Times New Roman" w:eastAsia="Calibri" w:hAnsi="Times New Roman" w:cs="Times New Roman"/>
          <w:bCs/>
          <w:color w:val="auto"/>
          <w:lang w:bidi="ar-SA"/>
        </w:rPr>
        <w:t xml:space="preserve">Рабочая программа </w:t>
      </w:r>
      <w:r w:rsidR="002F64EC" w:rsidRPr="002F64EC">
        <w:rPr>
          <w:rFonts w:ascii="Times New Roman" w:eastAsia="Calibri" w:hAnsi="Times New Roman" w:cs="Times New Roman"/>
          <w:bCs/>
          <w:color w:val="auto"/>
          <w:spacing w:val="-3"/>
          <w:lang w:bidi="ar-SA"/>
        </w:rPr>
        <w:t xml:space="preserve">учебной дисциплины </w:t>
      </w:r>
      <w:r w:rsidR="000D06B8" w:rsidRPr="00F629AE">
        <w:rPr>
          <w:rFonts w:ascii="Times New Roman" w:eastAsia="Times New Roman" w:hAnsi="Times New Roman" w:cs="Times New Roman"/>
          <w:bCs/>
          <w:color w:val="auto"/>
          <w:szCs w:val="28"/>
          <w:lang w:bidi="ar-SA"/>
        </w:rPr>
        <w:t>ОП.05. Аудит</w:t>
      </w:r>
      <w:r w:rsidRPr="00F629AE">
        <w:rPr>
          <w:rFonts w:ascii="Times New Roman" w:eastAsia="Times New Roman" w:hAnsi="Times New Roman" w:cs="Times New Roman"/>
          <w:bCs/>
          <w:color w:val="auto"/>
          <w:szCs w:val="28"/>
          <w:lang w:bidi="ar-SA"/>
        </w:rPr>
        <w:t xml:space="preserve"> </w:t>
      </w:r>
      <w:r w:rsidR="002F64EC" w:rsidRPr="002F64EC">
        <w:rPr>
          <w:rFonts w:ascii="Times New Roman" w:eastAsia="Calibri" w:hAnsi="Times New Roman" w:cs="Times New Roman"/>
          <w:color w:val="auto"/>
          <w:lang w:bidi="ar-SA"/>
        </w:rPr>
        <w:t>для специальности 38.02.01 Экономика и бухгалтерский учет (по отраслям).</w:t>
      </w:r>
    </w:p>
    <w:p w:rsidR="002F64EC" w:rsidRPr="002F64EC" w:rsidRDefault="00F629AE" w:rsidP="00F629AE">
      <w:pPr>
        <w:widowControl/>
        <w:autoSpaceDE w:val="0"/>
        <w:autoSpaceDN w:val="0"/>
        <w:adjustRightInd w:val="0"/>
        <w:ind w:left="-426"/>
        <w:contextualSpacing/>
        <w:jc w:val="both"/>
        <w:rPr>
          <w:rFonts w:ascii="Times New Roman" w:eastAsia="Times New Roman" w:hAnsi="Times New Roman" w:cs="Times New Roman"/>
          <w:color w:val="auto"/>
          <w:lang w:bidi="ar-SA"/>
        </w:rPr>
      </w:pPr>
      <w:r>
        <w:rPr>
          <w:rFonts w:ascii="Times New Roman" w:eastAsia="Times New Roman" w:hAnsi="Times New Roman" w:cs="Times New Roman"/>
          <w:color w:val="auto"/>
          <w:lang w:bidi="ar-SA"/>
        </w:rPr>
        <w:t xml:space="preserve"> </w:t>
      </w:r>
    </w:p>
    <w:p w:rsidR="002F64EC" w:rsidRPr="002F64EC" w:rsidRDefault="00F629AE" w:rsidP="002F64EC">
      <w:pPr>
        <w:widowControl/>
        <w:autoSpaceDE w:val="0"/>
        <w:autoSpaceDN w:val="0"/>
        <w:adjustRightInd w:val="0"/>
        <w:ind w:left="-426"/>
        <w:contextualSpacing/>
        <w:jc w:val="both"/>
        <w:rPr>
          <w:rFonts w:ascii="Times New Roman" w:eastAsia="Calibri" w:hAnsi="Times New Roman" w:cs="Times New Roman"/>
          <w:color w:val="auto"/>
          <w:lang w:eastAsia="en-US" w:bidi="ar-SA"/>
        </w:rPr>
      </w:pPr>
      <w:r>
        <w:rPr>
          <w:rFonts w:ascii="Times New Roman" w:eastAsia="Times New Roman" w:hAnsi="Times New Roman" w:cs="Times New Roman"/>
          <w:color w:val="auto"/>
          <w:lang w:bidi="ar-SA"/>
        </w:rPr>
        <w:t xml:space="preserve">     </w:t>
      </w:r>
      <w:r w:rsidR="002F64EC" w:rsidRPr="002F64EC">
        <w:rPr>
          <w:rFonts w:ascii="Times New Roman" w:eastAsia="Times New Roman" w:hAnsi="Times New Roman" w:cs="Times New Roman"/>
          <w:color w:val="auto"/>
          <w:lang w:bidi="ar-SA"/>
        </w:rPr>
        <w:t>Организация-разработчик</w:t>
      </w:r>
      <w:r w:rsidR="002F64EC" w:rsidRPr="002F64EC">
        <w:rPr>
          <w:rFonts w:ascii="Times New Roman" w:eastAsia="Times New Roman" w:hAnsi="Times New Roman" w:cs="Times New Roman"/>
          <w:b/>
          <w:color w:val="auto"/>
          <w:lang w:bidi="ar-SA"/>
        </w:rPr>
        <w:t>:</w:t>
      </w:r>
      <w:r w:rsidR="002F64EC" w:rsidRPr="002F64EC">
        <w:rPr>
          <w:rFonts w:ascii="Times New Roman" w:eastAsia="Times New Roman" w:hAnsi="Times New Roman" w:cs="Times New Roman"/>
          <w:color w:val="auto"/>
          <w:lang w:bidi="ar-SA"/>
        </w:rPr>
        <w:t xml:space="preserve"> ГБПОУ </w:t>
      </w:r>
      <w:r w:rsidR="002F64EC" w:rsidRPr="002F64EC">
        <w:rPr>
          <w:rFonts w:ascii="Times New Roman" w:eastAsia="Calibri" w:hAnsi="Times New Roman" w:cs="Times New Roman"/>
          <w:color w:val="auto"/>
          <w:lang w:eastAsia="en-US" w:bidi="ar-SA"/>
        </w:rPr>
        <w:t>«Чеченский государственный педагогический колледж»</w:t>
      </w:r>
      <w:r w:rsidR="002F64EC" w:rsidRPr="002F64EC">
        <w:rPr>
          <w:rFonts w:ascii="Times New Roman" w:eastAsia="Calibri" w:hAnsi="Times New Roman" w:cs="Times New Roman"/>
          <w:color w:val="auto"/>
          <w:u w:val="single" w:color="000000"/>
          <w:lang w:eastAsia="en-US" w:bidi="ar-SA"/>
        </w:rPr>
        <w:t xml:space="preserve"> </w:t>
      </w:r>
      <w:r w:rsidR="002F64EC" w:rsidRPr="002F64EC">
        <w:rPr>
          <w:rFonts w:ascii="Times New Roman" w:eastAsia="Calibri" w:hAnsi="Times New Roman" w:cs="Times New Roman"/>
          <w:color w:val="auto"/>
          <w:lang w:eastAsia="en-US" w:bidi="ar-SA"/>
        </w:rPr>
        <w:t xml:space="preserve"> </w:t>
      </w:r>
    </w:p>
    <w:p w:rsidR="002F64EC" w:rsidRPr="002F64EC" w:rsidRDefault="002F64EC" w:rsidP="002F64EC">
      <w:pPr>
        <w:widowControl/>
        <w:autoSpaceDE w:val="0"/>
        <w:autoSpaceDN w:val="0"/>
        <w:adjustRightInd w:val="0"/>
        <w:ind w:left="-426"/>
        <w:contextualSpacing/>
        <w:jc w:val="both"/>
        <w:rPr>
          <w:rFonts w:ascii="Times New Roman" w:eastAsia="Calibri" w:hAnsi="Times New Roman" w:cs="Times New Roman"/>
          <w:color w:val="auto"/>
          <w:lang w:eastAsia="en-US" w:bidi="ar-SA"/>
        </w:rPr>
      </w:pPr>
    </w:p>
    <w:p w:rsidR="002F64EC" w:rsidRPr="002F64EC" w:rsidRDefault="002F64EC" w:rsidP="002F64EC">
      <w:pPr>
        <w:widowControl/>
        <w:autoSpaceDE w:val="0"/>
        <w:autoSpaceDN w:val="0"/>
        <w:adjustRightInd w:val="0"/>
        <w:ind w:left="-426"/>
        <w:contextualSpacing/>
        <w:jc w:val="both"/>
        <w:rPr>
          <w:rFonts w:ascii="Times New Roman" w:eastAsia="Calibri" w:hAnsi="Times New Roman" w:cs="Times New Roman"/>
          <w:color w:val="auto"/>
          <w:lang w:eastAsia="en-US" w:bidi="ar-SA"/>
        </w:rPr>
      </w:pPr>
    </w:p>
    <w:tbl>
      <w:tblPr>
        <w:tblW w:w="9172" w:type="dxa"/>
        <w:tblInd w:w="-567" w:type="dxa"/>
        <w:tblCellMar>
          <w:left w:w="0" w:type="dxa"/>
          <w:right w:w="0" w:type="dxa"/>
        </w:tblCellMar>
        <w:tblLook w:val="04A0" w:firstRow="1" w:lastRow="0" w:firstColumn="1" w:lastColumn="0" w:noHBand="0" w:noVBand="1"/>
      </w:tblPr>
      <w:tblGrid>
        <w:gridCol w:w="1701"/>
        <w:gridCol w:w="7471"/>
      </w:tblGrid>
      <w:tr w:rsidR="002F64EC" w:rsidRPr="002F64EC" w:rsidTr="002F64EC">
        <w:trPr>
          <w:trHeight w:val="740"/>
        </w:trPr>
        <w:tc>
          <w:tcPr>
            <w:tcW w:w="1701" w:type="dxa"/>
          </w:tcPr>
          <w:p w:rsidR="002F64EC" w:rsidRPr="002F64EC" w:rsidRDefault="00F629AE" w:rsidP="002F64EC">
            <w:pPr>
              <w:widowControl/>
              <w:spacing w:after="43"/>
              <w:ind w:left="-1137" w:firstLine="1137"/>
              <w:rPr>
                <w:rFonts w:ascii="Times New Roman" w:eastAsia="Times New Roman" w:hAnsi="Times New Roman" w:cs="Times New Roman"/>
                <w:color w:val="auto"/>
                <w:lang w:bidi="ar-SA"/>
              </w:rPr>
            </w:pPr>
            <w:r>
              <w:rPr>
                <w:rFonts w:ascii="Times New Roman" w:eastAsia="Times New Roman" w:hAnsi="Times New Roman" w:cs="Times New Roman"/>
                <w:color w:val="auto"/>
                <w:lang w:bidi="ar-SA"/>
              </w:rPr>
              <w:t xml:space="preserve">     </w:t>
            </w:r>
            <w:r w:rsidR="002012C6">
              <w:rPr>
                <w:rFonts w:ascii="Times New Roman" w:eastAsia="Times New Roman" w:hAnsi="Times New Roman" w:cs="Times New Roman"/>
                <w:color w:val="auto"/>
                <w:lang w:bidi="ar-SA"/>
              </w:rPr>
              <w:t xml:space="preserve"> </w:t>
            </w:r>
            <w:r w:rsidR="002F64EC" w:rsidRPr="002F64EC">
              <w:rPr>
                <w:rFonts w:ascii="Times New Roman" w:eastAsia="Times New Roman" w:hAnsi="Times New Roman" w:cs="Times New Roman"/>
                <w:color w:val="auto"/>
                <w:lang w:bidi="ar-SA"/>
              </w:rPr>
              <w:t>Разработчик:</w:t>
            </w:r>
          </w:p>
        </w:tc>
        <w:tc>
          <w:tcPr>
            <w:tcW w:w="7471" w:type="dxa"/>
          </w:tcPr>
          <w:p w:rsidR="002F64EC" w:rsidRPr="002F64EC" w:rsidRDefault="002F64EC" w:rsidP="002012C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708"/>
              <w:rPr>
                <w:rFonts w:ascii="Times New Roman" w:eastAsia="Times New Roman" w:hAnsi="Times New Roman" w:cs="Times New Roman"/>
                <w:color w:val="auto"/>
                <w:lang w:bidi="ar-SA"/>
              </w:rPr>
            </w:pPr>
            <w:r w:rsidRPr="002F64EC">
              <w:rPr>
                <w:rFonts w:ascii="Times New Roman" w:eastAsia="Times New Roman" w:hAnsi="Times New Roman" w:cs="Times New Roman"/>
                <w:color w:val="auto"/>
                <w:lang w:bidi="ar-SA"/>
              </w:rPr>
              <w:t xml:space="preserve">Преподаватели ГБПОУ </w:t>
            </w:r>
            <w:proofErr w:type="spellStart"/>
            <w:r w:rsidR="002012C6">
              <w:rPr>
                <w:rFonts w:ascii="Times New Roman" w:eastAsia="Times New Roman" w:hAnsi="Times New Roman" w:cs="Times New Roman"/>
                <w:color w:val="auto"/>
                <w:lang w:bidi="ar-SA"/>
              </w:rPr>
              <w:t>Янгурба</w:t>
            </w:r>
            <w:r w:rsidR="001C273D">
              <w:rPr>
                <w:rFonts w:ascii="Times New Roman" w:eastAsia="Times New Roman" w:hAnsi="Times New Roman" w:cs="Times New Roman"/>
                <w:color w:val="auto"/>
                <w:lang w:bidi="ar-SA"/>
              </w:rPr>
              <w:t>ева</w:t>
            </w:r>
            <w:proofErr w:type="spellEnd"/>
            <w:r w:rsidR="001C273D">
              <w:rPr>
                <w:rFonts w:ascii="Times New Roman" w:eastAsia="Times New Roman" w:hAnsi="Times New Roman" w:cs="Times New Roman"/>
                <w:color w:val="auto"/>
                <w:lang w:bidi="ar-SA"/>
              </w:rPr>
              <w:t xml:space="preserve"> З.Р</w:t>
            </w:r>
          </w:p>
        </w:tc>
      </w:tr>
    </w:tbl>
    <w:p w:rsidR="00831B2D" w:rsidRPr="006B61AF" w:rsidRDefault="00831B2D" w:rsidP="006B61AF">
      <w:pPr>
        <w:rPr>
          <w:rFonts w:ascii="Times New Roman" w:eastAsia="Times New Roman" w:hAnsi="Times New Roman" w:cs="Times New Roman"/>
          <w:bCs/>
          <w:sz w:val="28"/>
          <w:szCs w:val="28"/>
        </w:rPr>
      </w:pPr>
    </w:p>
    <w:p w:rsidR="002F64EC" w:rsidRDefault="002F64EC">
      <w:pPr>
        <w:pStyle w:val="12"/>
        <w:keepNext/>
        <w:keepLines/>
        <w:rPr>
          <w:b w:val="0"/>
        </w:rPr>
      </w:pPr>
      <w:r>
        <w:rPr>
          <w:b w:val="0"/>
        </w:rPr>
        <w:br w:type="page"/>
      </w:r>
    </w:p>
    <w:sdt>
      <w:sdtPr>
        <w:rPr>
          <w:rFonts w:ascii="Arial Unicode MS" w:eastAsia="Arial Unicode MS" w:hAnsi="Arial Unicode MS" w:cs="Arial Unicode MS"/>
          <w:color w:val="000000"/>
          <w:sz w:val="24"/>
          <w:szCs w:val="24"/>
          <w:lang w:bidi="ru-RU"/>
        </w:rPr>
        <w:id w:val="1856152801"/>
        <w:docPartObj>
          <w:docPartGallery w:val="Table of Contents"/>
          <w:docPartUnique/>
        </w:docPartObj>
      </w:sdtPr>
      <w:sdtEndPr>
        <w:rPr>
          <w:b/>
          <w:bCs/>
        </w:rPr>
      </w:sdtEndPr>
      <w:sdtContent>
        <w:p w:rsidR="00050A5D" w:rsidRPr="00C34DD2" w:rsidRDefault="00050A5D" w:rsidP="00050A5D">
          <w:pPr>
            <w:pStyle w:val="af5"/>
            <w:spacing w:line="360" w:lineRule="auto"/>
            <w:jc w:val="center"/>
            <w:rPr>
              <w:rFonts w:ascii="Times New Roman" w:hAnsi="Times New Roman" w:cs="Times New Roman"/>
              <w:b/>
              <w:color w:val="auto"/>
              <w:sz w:val="28"/>
              <w:szCs w:val="28"/>
            </w:rPr>
          </w:pPr>
          <w:r w:rsidRPr="00C34DD2">
            <w:rPr>
              <w:rFonts w:ascii="Times New Roman" w:hAnsi="Times New Roman" w:cs="Times New Roman"/>
              <w:b/>
              <w:color w:val="auto"/>
              <w:sz w:val="28"/>
              <w:szCs w:val="28"/>
            </w:rPr>
            <w:t>СОДЕРЖАНИЕ</w:t>
          </w:r>
        </w:p>
        <w:p w:rsidR="00050A5D" w:rsidRPr="00C34DD2" w:rsidRDefault="00050A5D" w:rsidP="00050A5D">
          <w:pPr>
            <w:pStyle w:val="14"/>
            <w:tabs>
              <w:tab w:val="right" w:leader="dot" w:pos="9622"/>
            </w:tabs>
            <w:spacing w:line="360" w:lineRule="auto"/>
            <w:rPr>
              <w:rFonts w:ascii="Times New Roman" w:hAnsi="Times New Roman" w:cs="Times New Roman"/>
              <w:noProof/>
              <w:sz w:val="28"/>
              <w:szCs w:val="28"/>
            </w:rPr>
          </w:pPr>
          <w:r w:rsidRPr="00C34DD2">
            <w:rPr>
              <w:rFonts w:ascii="Times New Roman" w:hAnsi="Times New Roman" w:cs="Times New Roman"/>
              <w:sz w:val="28"/>
              <w:szCs w:val="28"/>
            </w:rPr>
            <w:fldChar w:fldCharType="begin"/>
          </w:r>
          <w:r w:rsidRPr="00C34DD2">
            <w:rPr>
              <w:rFonts w:ascii="Times New Roman" w:hAnsi="Times New Roman" w:cs="Times New Roman"/>
              <w:sz w:val="28"/>
              <w:szCs w:val="28"/>
            </w:rPr>
            <w:instrText xml:space="preserve"> TOC \o "1-3" \h \z \u </w:instrText>
          </w:r>
          <w:r w:rsidRPr="00C34DD2">
            <w:rPr>
              <w:rFonts w:ascii="Times New Roman" w:hAnsi="Times New Roman" w:cs="Times New Roman"/>
              <w:sz w:val="28"/>
              <w:szCs w:val="28"/>
            </w:rPr>
            <w:fldChar w:fldCharType="separate"/>
          </w:r>
          <w:hyperlink w:anchor="_Toc156399915" w:history="1">
            <w:r w:rsidRPr="00C34DD2">
              <w:rPr>
                <w:rStyle w:val="af"/>
                <w:rFonts w:ascii="Times New Roman" w:hAnsi="Times New Roman" w:cs="Times New Roman"/>
                <w:b/>
                <w:noProof/>
                <w:sz w:val="28"/>
                <w:szCs w:val="28"/>
                <w:u w:color="000000"/>
              </w:rPr>
              <w:t>1. ОБЩАЯ ХАРАКТЕРИСТИКА РАБОЧЕЙ ПРОГРАММЫ  УЧЕБНОЙ ДИСЦИПЛИНЫ</w:t>
            </w:r>
            <w:r w:rsidRPr="00C34DD2">
              <w:rPr>
                <w:rFonts w:ascii="Times New Roman" w:hAnsi="Times New Roman" w:cs="Times New Roman"/>
                <w:noProof/>
                <w:webHidden/>
                <w:sz w:val="28"/>
                <w:szCs w:val="28"/>
              </w:rPr>
              <w:tab/>
            </w:r>
            <w:r w:rsidRPr="00C34DD2">
              <w:rPr>
                <w:rFonts w:ascii="Times New Roman" w:hAnsi="Times New Roman" w:cs="Times New Roman"/>
                <w:noProof/>
                <w:webHidden/>
                <w:sz w:val="28"/>
                <w:szCs w:val="28"/>
              </w:rPr>
              <w:fldChar w:fldCharType="begin"/>
            </w:r>
            <w:r w:rsidRPr="00C34DD2">
              <w:rPr>
                <w:rFonts w:ascii="Times New Roman" w:hAnsi="Times New Roman" w:cs="Times New Roman"/>
                <w:noProof/>
                <w:webHidden/>
                <w:sz w:val="28"/>
                <w:szCs w:val="28"/>
              </w:rPr>
              <w:instrText xml:space="preserve"> PAGEREF _Toc156399915 \h </w:instrText>
            </w:r>
            <w:r w:rsidRPr="00C34DD2">
              <w:rPr>
                <w:rFonts w:ascii="Times New Roman" w:hAnsi="Times New Roman" w:cs="Times New Roman"/>
                <w:noProof/>
                <w:webHidden/>
                <w:sz w:val="28"/>
                <w:szCs w:val="28"/>
              </w:rPr>
            </w:r>
            <w:r w:rsidRPr="00C34DD2">
              <w:rPr>
                <w:rFonts w:ascii="Times New Roman" w:hAnsi="Times New Roman" w:cs="Times New Roman"/>
                <w:noProof/>
                <w:webHidden/>
                <w:sz w:val="28"/>
                <w:szCs w:val="28"/>
              </w:rPr>
              <w:fldChar w:fldCharType="separate"/>
            </w:r>
            <w:r w:rsidR="007B7BED" w:rsidRPr="00C34DD2">
              <w:rPr>
                <w:rFonts w:ascii="Times New Roman" w:hAnsi="Times New Roman" w:cs="Times New Roman"/>
                <w:noProof/>
                <w:webHidden/>
                <w:sz w:val="28"/>
                <w:szCs w:val="28"/>
              </w:rPr>
              <w:t>4</w:t>
            </w:r>
            <w:r w:rsidRPr="00C34DD2">
              <w:rPr>
                <w:rFonts w:ascii="Times New Roman" w:hAnsi="Times New Roman" w:cs="Times New Roman"/>
                <w:noProof/>
                <w:webHidden/>
                <w:sz w:val="28"/>
                <w:szCs w:val="28"/>
              </w:rPr>
              <w:fldChar w:fldCharType="end"/>
            </w:r>
          </w:hyperlink>
        </w:p>
        <w:p w:rsidR="00050A5D" w:rsidRPr="00C34DD2" w:rsidRDefault="00AC426F" w:rsidP="00050A5D">
          <w:pPr>
            <w:pStyle w:val="14"/>
            <w:tabs>
              <w:tab w:val="right" w:leader="dot" w:pos="9622"/>
            </w:tabs>
            <w:spacing w:line="360" w:lineRule="auto"/>
            <w:rPr>
              <w:rFonts w:ascii="Times New Roman" w:hAnsi="Times New Roman" w:cs="Times New Roman"/>
              <w:noProof/>
              <w:sz w:val="28"/>
              <w:szCs w:val="28"/>
            </w:rPr>
          </w:pPr>
          <w:hyperlink w:anchor="_Toc156399916" w:history="1">
            <w:r w:rsidR="00050A5D" w:rsidRPr="00C34DD2">
              <w:rPr>
                <w:rStyle w:val="af"/>
                <w:rFonts w:ascii="Times New Roman" w:hAnsi="Times New Roman" w:cs="Times New Roman"/>
                <w:b/>
                <w:noProof/>
                <w:sz w:val="28"/>
                <w:szCs w:val="28"/>
                <w:u w:color="000000"/>
              </w:rPr>
              <w:t>2. СТРУКТУРА И СОДЕРЖАНИЕ УЧЕБНОЙ ДИСЦИПЛИНЫ</w:t>
            </w:r>
            <w:r w:rsidR="00050A5D" w:rsidRPr="00C34DD2">
              <w:rPr>
                <w:rFonts w:ascii="Times New Roman" w:hAnsi="Times New Roman" w:cs="Times New Roman"/>
                <w:noProof/>
                <w:webHidden/>
                <w:sz w:val="28"/>
                <w:szCs w:val="28"/>
              </w:rPr>
              <w:tab/>
            </w:r>
            <w:r w:rsidR="00050A5D" w:rsidRPr="00C34DD2">
              <w:rPr>
                <w:rFonts w:ascii="Times New Roman" w:hAnsi="Times New Roman" w:cs="Times New Roman"/>
                <w:noProof/>
                <w:webHidden/>
                <w:sz w:val="28"/>
                <w:szCs w:val="28"/>
              </w:rPr>
              <w:fldChar w:fldCharType="begin"/>
            </w:r>
            <w:r w:rsidR="00050A5D" w:rsidRPr="00C34DD2">
              <w:rPr>
                <w:rFonts w:ascii="Times New Roman" w:hAnsi="Times New Roman" w:cs="Times New Roman"/>
                <w:noProof/>
                <w:webHidden/>
                <w:sz w:val="28"/>
                <w:szCs w:val="28"/>
              </w:rPr>
              <w:instrText xml:space="preserve"> PAGEREF _Toc156399916 \h </w:instrText>
            </w:r>
            <w:r w:rsidR="00050A5D" w:rsidRPr="00C34DD2">
              <w:rPr>
                <w:rFonts w:ascii="Times New Roman" w:hAnsi="Times New Roman" w:cs="Times New Roman"/>
                <w:noProof/>
                <w:webHidden/>
                <w:sz w:val="28"/>
                <w:szCs w:val="28"/>
              </w:rPr>
            </w:r>
            <w:r w:rsidR="00050A5D" w:rsidRPr="00C34DD2">
              <w:rPr>
                <w:rFonts w:ascii="Times New Roman" w:hAnsi="Times New Roman" w:cs="Times New Roman"/>
                <w:noProof/>
                <w:webHidden/>
                <w:sz w:val="28"/>
                <w:szCs w:val="28"/>
              </w:rPr>
              <w:fldChar w:fldCharType="separate"/>
            </w:r>
            <w:r w:rsidR="007B7BED" w:rsidRPr="00C34DD2">
              <w:rPr>
                <w:rFonts w:ascii="Times New Roman" w:hAnsi="Times New Roman" w:cs="Times New Roman"/>
                <w:noProof/>
                <w:webHidden/>
                <w:sz w:val="28"/>
                <w:szCs w:val="28"/>
              </w:rPr>
              <w:t>5</w:t>
            </w:r>
            <w:r w:rsidR="00050A5D" w:rsidRPr="00C34DD2">
              <w:rPr>
                <w:rFonts w:ascii="Times New Roman" w:hAnsi="Times New Roman" w:cs="Times New Roman"/>
                <w:noProof/>
                <w:webHidden/>
                <w:sz w:val="28"/>
                <w:szCs w:val="28"/>
              </w:rPr>
              <w:fldChar w:fldCharType="end"/>
            </w:r>
          </w:hyperlink>
        </w:p>
        <w:p w:rsidR="00050A5D" w:rsidRPr="00C34DD2" w:rsidRDefault="00AC426F" w:rsidP="00050A5D">
          <w:pPr>
            <w:pStyle w:val="14"/>
            <w:tabs>
              <w:tab w:val="right" w:leader="dot" w:pos="9622"/>
            </w:tabs>
            <w:spacing w:line="360" w:lineRule="auto"/>
            <w:rPr>
              <w:rFonts w:ascii="Times New Roman" w:hAnsi="Times New Roman" w:cs="Times New Roman"/>
              <w:noProof/>
              <w:sz w:val="28"/>
              <w:szCs w:val="28"/>
            </w:rPr>
          </w:pPr>
          <w:hyperlink w:anchor="_Toc156399994" w:history="1">
            <w:r w:rsidR="00050A5D" w:rsidRPr="00C34DD2">
              <w:rPr>
                <w:rStyle w:val="af"/>
                <w:rFonts w:ascii="Times New Roman" w:hAnsi="Times New Roman" w:cs="Times New Roman"/>
                <w:b/>
                <w:noProof/>
                <w:sz w:val="28"/>
                <w:szCs w:val="28"/>
                <w:u w:color="000000"/>
              </w:rPr>
              <w:t xml:space="preserve">3. УСЛОВИЯ РЕАЛИЗАЦИИ </w:t>
            </w:r>
            <w:r w:rsidR="00050A5D" w:rsidRPr="00C34DD2">
              <w:rPr>
                <w:rStyle w:val="af"/>
                <w:rFonts w:ascii="Times New Roman" w:eastAsia="Times New Roman" w:hAnsi="Times New Roman" w:cs="Times New Roman"/>
                <w:b/>
                <w:bCs/>
                <w:noProof/>
                <w:sz w:val="28"/>
                <w:szCs w:val="28"/>
              </w:rPr>
              <w:t>УЧЕБНОЙ ДИСЦИПЛИНЫ</w:t>
            </w:r>
            <w:r w:rsidR="00050A5D" w:rsidRPr="00C34DD2">
              <w:rPr>
                <w:rFonts w:ascii="Times New Roman" w:hAnsi="Times New Roman" w:cs="Times New Roman"/>
                <w:noProof/>
                <w:webHidden/>
                <w:sz w:val="28"/>
                <w:szCs w:val="28"/>
              </w:rPr>
              <w:tab/>
            </w:r>
            <w:r w:rsidR="00050A5D" w:rsidRPr="00C34DD2">
              <w:rPr>
                <w:rFonts w:ascii="Times New Roman" w:hAnsi="Times New Roman" w:cs="Times New Roman"/>
                <w:noProof/>
                <w:webHidden/>
                <w:sz w:val="28"/>
                <w:szCs w:val="28"/>
              </w:rPr>
              <w:fldChar w:fldCharType="begin"/>
            </w:r>
            <w:r w:rsidR="00050A5D" w:rsidRPr="00C34DD2">
              <w:rPr>
                <w:rFonts w:ascii="Times New Roman" w:hAnsi="Times New Roman" w:cs="Times New Roman"/>
                <w:noProof/>
                <w:webHidden/>
                <w:sz w:val="28"/>
                <w:szCs w:val="28"/>
              </w:rPr>
              <w:instrText xml:space="preserve"> PAGEREF _Toc156399994 \h </w:instrText>
            </w:r>
            <w:r w:rsidR="00050A5D" w:rsidRPr="00C34DD2">
              <w:rPr>
                <w:rFonts w:ascii="Times New Roman" w:hAnsi="Times New Roman" w:cs="Times New Roman"/>
                <w:noProof/>
                <w:webHidden/>
                <w:sz w:val="28"/>
                <w:szCs w:val="28"/>
              </w:rPr>
            </w:r>
            <w:r w:rsidR="00050A5D" w:rsidRPr="00C34DD2">
              <w:rPr>
                <w:rFonts w:ascii="Times New Roman" w:hAnsi="Times New Roman" w:cs="Times New Roman"/>
                <w:noProof/>
                <w:webHidden/>
                <w:sz w:val="28"/>
                <w:szCs w:val="28"/>
              </w:rPr>
              <w:fldChar w:fldCharType="separate"/>
            </w:r>
            <w:r w:rsidR="007B7BED" w:rsidRPr="00C34DD2">
              <w:rPr>
                <w:rFonts w:ascii="Times New Roman" w:hAnsi="Times New Roman" w:cs="Times New Roman"/>
                <w:noProof/>
                <w:webHidden/>
                <w:sz w:val="28"/>
                <w:szCs w:val="28"/>
              </w:rPr>
              <w:t>12</w:t>
            </w:r>
            <w:r w:rsidR="00050A5D" w:rsidRPr="00C34DD2">
              <w:rPr>
                <w:rFonts w:ascii="Times New Roman" w:hAnsi="Times New Roman" w:cs="Times New Roman"/>
                <w:noProof/>
                <w:webHidden/>
                <w:sz w:val="28"/>
                <w:szCs w:val="28"/>
              </w:rPr>
              <w:fldChar w:fldCharType="end"/>
            </w:r>
          </w:hyperlink>
        </w:p>
        <w:p w:rsidR="00050A5D" w:rsidRPr="00C34DD2" w:rsidRDefault="00AC426F" w:rsidP="00050A5D">
          <w:pPr>
            <w:pStyle w:val="14"/>
            <w:tabs>
              <w:tab w:val="right" w:leader="dot" w:pos="9622"/>
            </w:tabs>
            <w:spacing w:line="360" w:lineRule="auto"/>
            <w:rPr>
              <w:rFonts w:ascii="Times New Roman" w:hAnsi="Times New Roman" w:cs="Times New Roman"/>
              <w:noProof/>
              <w:sz w:val="28"/>
              <w:szCs w:val="28"/>
            </w:rPr>
          </w:pPr>
          <w:hyperlink w:anchor="_Toc156399996" w:history="1">
            <w:r w:rsidR="00050A5D" w:rsidRPr="00C34DD2">
              <w:rPr>
                <w:rStyle w:val="af"/>
                <w:rFonts w:ascii="Times New Roman" w:hAnsi="Times New Roman" w:cs="Times New Roman"/>
                <w:b/>
                <w:noProof/>
                <w:sz w:val="28"/>
                <w:szCs w:val="28"/>
                <w:u w:color="000000"/>
              </w:rPr>
              <w:t>4. КОНТРОЛЬ И ОЦЕНКА РЕЗУЛЬТАТОВ ОСВОЕНИЯ  УЧЕБНОЙ ДИСЦИПЛИНЫ</w:t>
            </w:r>
            <w:r w:rsidR="00050A5D" w:rsidRPr="00C34DD2">
              <w:rPr>
                <w:rFonts w:ascii="Times New Roman" w:hAnsi="Times New Roman" w:cs="Times New Roman"/>
                <w:noProof/>
                <w:webHidden/>
                <w:sz w:val="28"/>
                <w:szCs w:val="28"/>
              </w:rPr>
              <w:tab/>
            </w:r>
            <w:r w:rsidR="00050A5D" w:rsidRPr="00C34DD2">
              <w:rPr>
                <w:rFonts w:ascii="Times New Roman" w:hAnsi="Times New Roman" w:cs="Times New Roman"/>
                <w:noProof/>
                <w:webHidden/>
                <w:sz w:val="28"/>
                <w:szCs w:val="28"/>
              </w:rPr>
              <w:fldChar w:fldCharType="begin"/>
            </w:r>
            <w:r w:rsidR="00050A5D" w:rsidRPr="00C34DD2">
              <w:rPr>
                <w:rFonts w:ascii="Times New Roman" w:hAnsi="Times New Roman" w:cs="Times New Roman"/>
                <w:noProof/>
                <w:webHidden/>
                <w:sz w:val="28"/>
                <w:szCs w:val="28"/>
              </w:rPr>
              <w:instrText xml:space="preserve"> PAGEREF _Toc156399996 \h </w:instrText>
            </w:r>
            <w:r w:rsidR="00050A5D" w:rsidRPr="00C34DD2">
              <w:rPr>
                <w:rFonts w:ascii="Times New Roman" w:hAnsi="Times New Roman" w:cs="Times New Roman"/>
                <w:noProof/>
                <w:webHidden/>
                <w:sz w:val="28"/>
                <w:szCs w:val="28"/>
              </w:rPr>
            </w:r>
            <w:r w:rsidR="00050A5D" w:rsidRPr="00C34DD2">
              <w:rPr>
                <w:rFonts w:ascii="Times New Roman" w:hAnsi="Times New Roman" w:cs="Times New Roman"/>
                <w:noProof/>
                <w:webHidden/>
                <w:sz w:val="28"/>
                <w:szCs w:val="28"/>
              </w:rPr>
              <w:fldChar w:fldCharType="separate"/>
            </w:r>
            <w:r w:rsidR="007B7BED" w:rsidRPr="00C34DD2">
              <w:rPr>
                <w:rFonts w:ascii="Times New Roman" w:hAnsi="Times New Roman" w:cs="Times New Roman"/>
                <w:noProof/>
                <w:webHidden/>
                <w:sz w:val="28"/>
                <w:szCs w:val="28"/>
              </w:rPr>
              <w:t>16</w:t>
            </w:r>
            <w:r w:rsidR="00050A5D" w:rsidRPr="00C34DD2">
              <w:rPr>
                <w:rFonts w:ascii="Times New Roman" w:hAnsi="Times New Roman" w:cs="Times New Roman"/>
                <w:noProof/>
                <w:webHidden/>
                <w:sz w:val="28"/>
                <w:szCs w:val="28"/>
              </w:rPr>
              <w:fldChar w:fldCharType="end"/>
            </w:r>
          </w:hyperlink>
        </w:p>
        <w:p w:rsidR="00050A5D" w:rsidRPr="00C34DD2" w:rsidRDefault="00AC426F" w:rsidP="00050A5D">
          <w:pPr>
            <w:pStyle w:val="14"/>
            <w:tabs>
              <w:tab w:val="right" w:leader="dot" w:pos="9622"/>
            </w:tabs>
            <w:spacing w:line="360" w:lineRule="auto"/>
            <w:rPr>
              <w:rFonts w:ascii="Times New Roman" w:hAnsi="Times New Roman" w:cs="Times New Roman"/>
              <w:noProof/>
              <w:sz w:val="28"/>
              <w:szCs w:val="28"/>
            </w:rPr>
          </w:pPr>
          <w:hyperlink w:anchor="_Toc156400029" w:history="1">
            <w:r w:rsidR="00050A5D" w:rsidRPr="00C34DD2">
              <w:rPr>
                <w:rStyle w:val="af"/>
                <w:rFonts w:ascii="Times New Roman" w:hAnsi="Times New Roman" w:cs="Times New Roman"/>
                <w:b/>
                <w:noProof/>
                <w:sz w:val="28"/>
                <w:szCs w:val="28"/>
              </w:rPr>
              <w:t>5. СПЕЦИАЛЬНЫЕ ИНФОРМАЦИОННО-МЕТОДИЧЕСКИЕ УСЛОВИЯ ДЛЯ ИНВАЛИДОВ И ЛИЦ С ОГРАНИЧЕННЫМИ ВОЗМОЖНОСТЯМИ ЗДОРОВЬЯ</w:t>
            </w:r>
            <w:r w:rsidR="00050A5D" w:rsidRPr="00C34DD2">
              <w:rPr>
                <w:rFonts w:ascii="Times New Roman" w:hAnsi="Times New Roman" w:cs="Times New Roman"/>
                <w:noProof/>
                <w:webHidden/>
                <w:sz w:val="28"/>
                <w:szCs w:val="28"/>
              </w:rPr>
              <w:tab/>
            </w:r>
            <w:r w:rsidR="00050A5D" w:rsidRPr="00C34DD2">
              <w:rPr>
                <w:rFonts w:ascii="Times New Roman" w:hAnsi="Times New Roman" w:cs="Times New Roman"/>
                <w:noProof/>
                <w:webHidden/>
                <w:sz w:val="28"/>
                <w:szCs w:val="28"/>
              </w:rPr>
              <w:fldChar w:fldCharType="begin"/>
            </w:r>
            <w:r w:rsidR="00050A5D" w:rsidRPr="00C34DD2">
              <w:rPr>
                <w:rFonts w:ascii="Times New Roman" w:hAnsi="Times New Roman" w:cs="Times New Roman"/>
                <w:noProof/>
                <w:webHidden/>
                <w:sz w:val="28"/>
                <w:szCs w:val="28"/>
              </w:rPr>
              <w:instrText xml:space="preserve"> PAGEREF _Toc156400029 \h </w:instrText>
            </w:r>
            <w:r w:rsidR="00050A5D" w:rsidRPr="00C34DD2">
              <w:rPr>
                <w:rFonts w:ascii="Times New Roman" w:hAnsi="Times New Roman" w:cs="Times New Roman"/>
                <w:noProof/>
                <w:webHidden/>
                <w:sz w:val="28"/>
                <w:szCs w:val="28"/>
              </w:rPr>
            </w:r>
            <w:r w:rsidR="00050A5D" w:rsidRPr="00C34DD2">
              <w:rPr>
                <w:rFonts w:ascii="Times New Roman" w:hAnsi="Times New Roman" w:cs="Times New Roman"/>
                <w:noProof/>
                <w:webHidden/>
                <w:sz w:val="28"/>
                <w:szCs w:val="28"/>
              </w:rPr>
              <w:fldChar w:fldCharType="separate"/>
            </w:r>
            <w:r w:rsidR="007B7BED" w:rsidRPr="00C34DD2">
              <w:rPr>
                <w:rFonts w:ascii="Times New Roman" w:hAnsi="Times New Roman" w:cs="Times New Roman"/>
                <w:noProof/>
                <w:webHidden/>
                <w:sz w:val="28"/>
                <w:szCs w:val="28"/>
              </w:rPr>
              <w:t>22</w:t>
            </w:r>
            <w:r w:rsidR="00050A5D" w:rsidRPr="00C34DD2">
              <w:rPr>
                <w:rFonts w:ascii="Times New Roman" w:hAnsi="Times New Roman" w:cs="Times New Roman"/>
                <w:noProof/>
                <w:webHidden/>
                <w:sz w:val="28"/>
                <w:szCs w:val="28"/>
              </w:rPr>
              <w:fldChar w:fldCharType="end"/>
            </w:r>
          </w:hyperlink>
        </w:p>
        <w:p w:rsidR="00050A5D" w:rsidRDefault="00050A5D" w:rsidP="00050A5D">
          <w:pPr>
            <w:spacing w:line="360" w:lineRule="auto"/>
          </w:pPr>
          <w:r w:rsidRPr="00C34DD2">
            <w:rPr>
              <w:rFonts w:ascii="Times New Roman" w:hAnsi="Times New Roman" w:cs="Times New Roman"/>
              <w:b/>
              <w:bCs/>
              <w:sz w:val="28"/>
              <w:szCs w:val="28"/>
            </w:rPr>
            <w:fldChar w:fldCharType="end"/>
          </w:r>
        </w:p>
      </w:sdtContent>
    </w:sdt>
    <w:p w:rsidR="00265482" w:rsidRDefault="00050A5D" w:rsidP="00050A5D">
      <w:pPr>
        <w:pStyle w:val="12"/>
        <w:keepNext/>
        <w:keepLines/>
        <w:rPr>
          <w:b w:val="0"/>
        </w:rPr>
      </w:pPr>
      <w:r w:rsidRPr="00050A5D">
        <w:rPr>
          <w:rFonts w:eastAsia="Arial Unicode MS"/>
          <w:b w:val="0"/>
          <w:sz w:val="24"/>
          <w:szCs w:val="24"/>
          <w:u w:color="000000"/>
          <w:lang w:bidi="ar-SA"/>
        </w:rPr>
        <w:br w:type="page"/>
      </w:r>
    </w:p>
    <w:p w:rsidR="00265482" w:rsidRPr="00050A5D" w:rsidRDefault="00265482" w:rsidP="00050A5D">
      <w:pPr>
        <w:pStyle w:val="1"/>
        <w:jc w:val="center"/>
        <w:rPr>
          <w:rFonts w:ascii="Times New Roman" w:eastAsia="Times New Roman" w:hAnsi="Times New Roman" w:cs="Times New Roman"/>
          <w:b/>
          <w:color w:val="auto"/>
          <w:sz w:val="28"/>
          <w:lang w:bidi="ar-SA"/>
        </w:rPr>
      </w:pPr>
      <w:bookmarkStart w:id="4" w:name="bookmark8"/>
      <w:bookmarkStart w:id="5" w:name="bookmark11"/>
      <w:bookmarkStart w:id="6" w:name="_Toc156399915"/>
      <w:bookmarkEnd w:id="0"/>
      <w:bookmarkEnd w:id="1"/>
      <w:bookmarkEnd w:id="2"/>
      <w:bookmarkEnd w:id="4"/>
      <w:bookmarkEnd w:id="5"/>
      <w:r w:rsidRPr="00050A5D">
        <w:rPr>
          <w:rFonts w:ascii="Times New Roman" w:hAnsi="Times New Roman" w:cs="Times New Roman"/>
          <w:b/>
          <w:color w:val="auto"/>
          <w:sz w:val="28"/>
          <w:u w:color="000000"/>
          <w:lang w:bidi="ar-SA"/>
        </w:rPr>
        <w:lastRenderedPageBreak/>
        <w:t>1. ОБЩАЯ ХАРАКТЕРИСТИКА РАБОЧЕЙ</w:t>
      </w:r>
      <w:r w:rsidR="00050A5D" w:rsidRPr="00050A5D">
        <w:rPr>
          <w:rFonts w:ascii="Times New Roman" w:hAnsi="Times New Roman" w:cs="Times New Roman"/>
          <w:b/>
          <w:color w:val="auto"/>
          <w:sz w:val="28"/>
          <w:u w:color="000000"/>
          <w:lang w:bidi="ar-SA"/>
        </w:rPr>
        <w:t xml:space="preserve"> ПРОГРАММЫ </w:t>
      </w:r>
      <w:r w:rsidR="00050A5D" w:rsidRPr="00050A5D">
        <w:rPr>
          <w:rFonts w:ascii="Times New Roman" w:hAnsi="Times New Roman" w:cs="Times New Roman"/>
          <w:b/>
          <w:color w:val="auto"/>
          <w:sz w:val="28"/>
          <w:u w:color="000000"/>
          <w:lang w:bidi="ar-SA"/>
        </w:rPr>
        <w:br/>
        <w:t>УЧЕБНОЙ ДИСЦИПЛИНЫ</w:t>
      </w:r>
      <w:bookmarkEnd w:id="6"/>
    </w:p>
    <w:p w:rsidR="00265482" w:rsidRPr="00265482" w:rsidRDefault="00265482" w:rsidP="00265482">
      <w:pPr>
        <w:widowControl/>
        <w:shd w:val="clear" w:color="auto" w:fill="FFFFFF"/>
        <w:spacing w:line="276" w:lineRule="auto"/>
        <w:ind w:firstLine="709"/>
        <w:jc w:val="both"/>
        <w:rPr>
          <w:rFonts w:ascii="Times New Roman" w:hAnsi="Times New Roman" w:cs="Times New Roman"/>
          <w:b/>
          <w:bCs/>
          <w:u w:color="000000"/>
          <w:bdr w:val="nil"/>
          <w:lang w:bidi="ar-SA"/>
        </w:rPr>
      </w:pPr>
      <w:r w:rsidRPr="00265482">
        <w:rPr>
          <w:rFonts w:ascii="Times New Roman" w:hAnsi="Times New Roman" w:cs="Times New Roman"/>
          <w:b/>
          <w:bCs/>
          <w:u w:color="000000"/>
          <w:bdr w:val="nil"/>
          <w:lang w:bidi="ar-SA"/>
        </w:rPr>
        <w:t>1.1. Место дисциплины в структуре основной образовательной программы</w:t>
      </w:r>
    </w:p>
    <w:p w:rsidR="00265482" w:rsidRPr="00265482" w:rsidRDefault="009243C2" w:rsidP="00265482">
      <w:pPr>
        <w:widowControl/>
        <w:shd w:val="clear" w:color="auto" w:fill="FFFFFF"/>
        <w:spacing w:line="276" w:lineRule="auto"/>
        <w:ind w:firstLine="709"/>
        <w:jc w:val="both"/>
        <w:rPr>
          <w:rFonts w:ascii="Times New Roman" w:eastAsia="Times New Roman" w:hAnsi="Times New Roman" w:cs="Times New Roman"/>
          <w:bCs/>
          <w:u w:color="000000"/>
          <w:bdr w:val="nil"/>
          <w:lang w:bidi="ar-SA"/>
        </w:rPr>
      </w:pPr>
      <w:r>
        <w:rPr>
          <w:rFonts w:ascii="Times New Roman" w:eastAsia="Times New Roman" w:hAnsi="Times New Roman" w:cs="Times New Roman"/>
          <w:bCs/>
          <w:u w:color="000000"/>
          <w:bdr w:val="nil"/>
          <w:lang w:bidi="ar-SA"/>
        </w:rPr>
        <w:t xml:space="preserve">Учебная дисциплина </w:t>
      </w:r>
      <w:r w:rsidR="00265482" w:rsidRPr="00265482">
        <w:rPr>
          <w:rFonts w:ascii="Times New Roman" w:eastAsia="Times New Roman" w:hAnsi="Times New Roman" w:cs="Times New Roman"/>
          <w:bCs/>
          <w:u w:color="000000"/>
          <w:bdr w:val="nil"/>
          <w:lang w:bidi="ar-SA"/>
        </w:rPr>
        <w:t>ОП.05</w:t>
      </w:r>
      <w:r>
        <w:rPr>
          <w:rFonts w:ascii="Times New Roman" w:eastAsia="Times New Roman" w:hAnsi="Times New Roman" w:cs="Times New Roman"/>
          <w:bCs/>
          <w:u w:color="000000"/>
          <w:bdr w:val="nil"/>
          <w:lang w:bidi="ar-SA"/>
        </w:rPr>
        <w:t>. Аудит</w:t>
      </w:r>
      <w:r w:rsidR="00265482" w:rsidRPr="00265482">
        <w:rPr>
          <w:rFonts w:ascii="Times New Roman" w:eastAsia="Times New Roman" w:hAnsi="Times New Roman" w:cs="Times New Roman"/>
          <w:bCs/>
          <w:u w:color="000000"/>
          <w:bdr w:val="nil"/>
          <w:lang w:bidi="ar-SA"/>
        </w:rPr>
        <w:t xml:space="preserve"> является обязательной частью </w:t>
      </w:r>
      <w:r w:rsidR="00265482" w:rsidRPr="00265482">
        <w:rPr>
          <w:rFonts w:ascii="Times New Roman" w:hAnsi="Times New Roman" w:cs="Times New Roman"/>
          <w:bCs/>
          <w:u w:color="000000"/>
          <w:bdr w:val="nil"/>
          <w:lang w:bidi="ar-SA"/>
        </w:rPr>
        <w:t>профессионального цикла примерной основной</w:t>
      </w:r>
      <w:r w:rsidR="00265482" w:rsidRPr="00265482">
        <w:rPr>
          <w:rFonts w:ascii="Times New Roman" w:eastAsia="Times New Roman" w:hAnsi="Times New Roman" w:cs="Times New Roman"/>
          <w:bCs/>
          <w:u w:color="000000"/>
          <w:bdr w:val="nil"/>
          <w:lang w:bidi="ar-SA"/>
        </w:rPr>
        <w:t xml:space="preserve"> образовательной программы в соответствии с ФГОС СПО по специальности 38.02.01 Экономика и бухгалтерский учет (по отраслям).</w:t>
      </w:r>
    </w:p>
    <w:p w:rsidR="00265482" w:rsidRPr="00265482" w:rsidRDefault="00265482" w:rsidP="00CB21C3">
      <w:pPr>
        <w:widowControl/>
        <w:shd w:val="clear" w:color="auto" w:fill="FFFFFF"/>
        <w:spacing w:line="276" w:lineRule="auto"/>
        <w:ind w:firstLine="709"/>
        <w:jc w:val="both"/>
        <w:rPr>
          <w:rFonts w:ascii="Times New Roman" w:eastAsia="Times New Roman" w:hAnsi="Times New Roman" w:cs="Times New Roman"/>
          <w:bCs/>
          <w:u w:color="000000"/>
          <w:bdr w:val="nil"/>
          <w:lang w:bidi="ar-SA"/>
        </w:rPr>
      </w:pPr>
      <w:r w:rsidRPr="00265482">
        <w:rPr>
          <w:rFonts w:ascii="Times New Roman" w:eastAsia="Times New Roman" w:hAnsi="Times New Roman" w:cs="Times New Roman"/>
          <w:bCs/>
          <w:u w:color="000000"/>
          <w:bdr w:val="nil"/>
          <w:lang w:bidi="ar-SA"/>
        </w:rPr>
        <w:t xml:space="preserve">Особое значение дисциплина имеет при формировании и развитии ОК 01, ОК 02, ОК 03, ОК </w:t>
      </w:r>
      <w:r w:rsidR="00CB21C3">
        <w:rPr>
          <w:rFonts w:ascii="Times New Roman" w:eastAsia="Times New Roman" w:hAnsi="Times New Roman" w:cs="Times New Roman"/>
          <w:bCs/>
          <w:u w:color="000000"/>
          <w:bdr w:val="nil"/>
          <w:lang w:bidi="ar-SA"/>
        </w:rPr>
        <w:t>04, ОК 05, ОК 06, ОК 09, ОК 10.</w:t>
      </w:r>
    </w:p>
    <w:p w:rsidR="00265482" w:rsidRPr="00265482" w:rsidRDefault="00265482" w:rsidP="00265482">
      <w:pPr>
        <w:widowControl/>
        <w:shd w:val="clear" w:color="auto" w:fill="FFFFFF"/>
        <w:spacing w:line="276" w:lineRule="auto"/>
        <w:ind w:firstLine="709"/>
        <w:jc w:val="both"/>
        <w:rPr>
          <w:rFonts w:ascii="Times New Roman" w:hAnsi="Times New Roman" w:cs="Times New Roman"/>
          <w:b/>
          <w:bCs/>
          <w:u w:color="000000"/>
          <w:lang w:bidi="ar-SA"/>
        </w:rPr>
      </w:pPr>
      <w:r w:rsidRPr="00265482">
        <w:rPr>
          <w:rFonts w:ascii="Times New Roman" w:hAnsi="Times New Roman" w:cs="Times New Roman"/>
          <w:b/>
          <w:bCs/>
          <w:u w:color="000000"/>
          <w:lang w:bidi="ar-SA"/>
        </w:rPr>
        <w:t>1.2. Цели и планируемые результаты освоения дисциплины</w:t>
      </w:r>
    </w:p>
    <w:p w:rsidR="00265482" w:rsidRPr="00265482" w:rsidRDefault="00265482" w:rsidP="00265482">
      <w:pPr>
        <w:widowControl/>
        <w:shd w:val="clear" w:color="auto" w:fill="FFFFFF"/>
        <w:spacing w:line="276" w:lineRule="auto"/>
        <w:ind w:firstLine="709"/>
        <w:jc w:val="both"/>
        <w:rPr>
          <w:rFonts w:ascii="Times New Roman" w:hAnsi="Times New Roman" w:cs="Times New Roman"/>
          <w:bCs/>
          <w:u w:color="000000"/>
          <w:lang w:eastAsia="ar-SA" w:bidi="ar-SA"/>
        </w:rPr>
      </w:pPr>
      <w:r w:rsidRPr="00265482">
        <w:rPr>
          <w:rFonts w:ascii="Times New Roman" w:hAnsi="Times New Roman" w:cs="Times New Roman"/>
          <w:bCs/>
          <w:u w:color="000000"/>
          <w:lang w:eastAsia="ar-SA" w:bidi="ar-SA"/>
        </w:rPr>
        <w:t>В рамках программы учебной дисциплины обучающимися осваиваются следующие умения и знания.</w:t>
      </w:r>
    </w:p>
    <w:tbl>
      <w:tblPr>
        <w:tblW w:w="9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3969"/>
        <w:gridCol w:w="4039"/>
      </w:tblGrid>
      <w:tr w:rsidR="00265482" w:rsidRPr="00265482" w:rsidTr="00265482">
        <w:trPr>
          <w:trHeight w:val="649"/>
        </w:trPr>
        <w:tc>
          <w:tcPr>
            <w:tcW w:w="1838" w:type="dxa"/>
            <w:vAlign w:val="center"/>
            <w:hideMark/>
          </w:tcPr>
          <w:p w:rsidR="00265482" w:rsidRPr="00265482" w:rsidRDefault="00265482" w:rsidP="00265482">
            <w:pPr>
              <w:widowControl/>
              <w:suppressAutoHyphens/>
              <w:spacing w:line="276" w:lineRule="auto"/>
              <w:jc w:val="center"/>
              <w:rPr>
                <w:rFonts w:ascii="Times New Roman" w:eastAsia="Times New Roman" w:hAnsi="Times New Roman" w:cs="Times New Roman"/>
                <w:b/>
                <w:color w:val="auto"/>
                <w:lang w:bidi="ar-SA"/>
              </w:rPr>
            </w:pPr>
            <w:r w:rsidRPr="00265482">
              <w:rPr>
                <w:rFonts w:ascii="Times New Roman" w:eastAsia="Times New Roman" w:hAnsi="Times New Roman" w:cs="Times New Roman"/>
                <w:b/>
                <w:color w:val="auto"/>
                <w:lang w:bidi="ar-SA"/>
              </w:rPr>
              <w:t xml:space="preserve">Код </w:t>
            </w:r>
          </w:p>
          <w:p w:rsidR="00265482" w:rsidRPr="00265482" w:rsidRDefault="00265482" w:rsidP="00265482">
            <w:pPr>
              <w:widowControl/>
              <w:suppressAutoHyphens/>
              <w:spacing w:line="276" w:lineRule="auto"/>
              <w:jc w:val="center"/>
              <w:rPr>
                <w:rFonts w:ascii="Times New Roman" w:eastAsia="Times New Roman" w:hAnsi="Times New Roman" w:cs="Times New Roman"/>
                <w:b/>
                <w:color w:val="auto"/>
                <w:lang w:bidi="ar-SA"/>
              </w:rPr>
            </w:pPr>
            <w:r w:rsidRPr="00265482">
              <w:rPr>
                <w:rFonts w:ascii="Times New Roman" w:eastAsia="Times New Roman" w:hAnsi="Times New Roman" w:cs="Times New Roman"/>
                <w:b/>
                <w:color w:val="auto"/>
                <w:lang w:bidi="ar-SA"/>
              </w:rPr>
              <w:t>ПК, ОК, ЛР</w:t>
            </w:r>
          </w:p>
        </w:tc>
        <w:tc>
          <w:tcPr>
            <w:tcW w:w="3969" w:type="dxa"/>
            <w:vAlign w:val="center"/>
            <w:hideMark/>
          </w:tcPr>
          <w:p w:rsidR="00265482" w:rsidRPr="00265482" w:rsidRDefault="00265482" w:rsidP="00265482">
            <w:pPr>
              <w:widowControl/>
              <w:suppressAutoHyphens/>
              <w:spacing w:line="276" w:lineRule="auto"/>
              <w:jc w:val="center"/>
              <w:rPr>
                <w:rFonts w:ascii="Times New Roman" w:eastAsia="Times New Roman" w:hAnsi="Times New Roman" w:cs="Times New Roman"/>
                <w:b/>
                <w:color w:val="auto"/>
                <w:lang w:bidi="ar-SA"/>
              </w:rPr>
            </w:pPr>
            <w:r w:rsidRPr="00265482">
              <w:rPr>
                <w:rFonts w:ascii="Times New Roman" w:eastAsia="Times New Roman" w:hAnsi="Times New Roman" w:cs="Times New Roman"/>
                <w:b/>
                <w:color w:val="auto"/>
                <w:lang w:bidi="ar-SA"/>
              </w:rPr>
              <w:t>Умения</w:t>
            </w:r>
          </w:p>
        </w:tc>
        <w:tc>
          <w:tcPr>
            <w:tcW w:w="4039" w:type="dxa"/>
            <w:vAlign w:val="center"/>
            <w:hideMark/>
          </w:tcPr>
          <w:p w:rsidR="00265482" w:rsidRPr="00265482" w:rsidRDefault="00265482" w:rsidP="00265482">
            <w:pPr>
              <w:widowControl/>
              <w:suppressAutoHyphens/>
              <w:spacing w:line="276" w:lineRule="auto"/>
              <w:jc w:val="center"/>
              <w:rPr>
                <w:rFonts w:ascii="Times New Roman" w:eastAsia="Times New Roman" w:hAnsi="Times New Roman" w:cs="Times New Roman"/>
                <w:b/>
                <w:color w:val="auto"/>
                <w:lang w:bidi="ar-SA"/>
              </w:rPr>
            </w:pPr>
            <w:r w:rsidRPr="00265482">
              <w:rPr>
                <w:rFonts w:ascii="Times New Roman" w:eastAsia="Times New Roman" w:hAnsi="Times New Roman" w:cs="Times New Roman"/>
                <w:b/>
                <w:color w:val="auto"/>
                <w:lang w:bidi="ar-SA"/>
              </w:rPr>
              <w:t>Знания</w:t>
            </w:r>
          </w:p>
        </w:tc>
      </w:tr>
      <w:tr w:rsidR="00265482" w:rsidRPr="00265482" w:rsidTr="00265482">
        <w:trPr>
          <w:trHeight w:val="212"/>
        </w:trPr>
        <w:tc>
          <w:tcPr>
            <w:tcW w:w="1838" w:type="dxa"/>
          </w:tcPr>
          <w:p w:rsidR="00265482" w:rsidRPr="00265482" w:rsidRDefault="00265482" w:rsidP="00265482">
            <w:pPr>
              <w:widowControl/>
              <w:spacing w:line="276" w:lineRule="auto"/>
              <w:textAlignment w:val="baseline"/>
              <w:rPr>
                <w:rFonts w:ascii="Times New Roman" w:eastAsia="Times New Roman" w:hAnsi="Times New Roman" w:cs="Times New Roman"/>
                <w:lang w:bidi="ar-SA"/>
              </w:rPr>
            </w:pPr>
            <w:r w:rsidRPr="00265482">
              <w:rPr>
                <w:rFonts w:ascii="Times New Roman" w:eastAsia="Times New Roman" w:hAnsi="Times New Roman" w:cs="Times New Roman"/>
                <w:lang w:bidi="ar-SA"/>
              </w:rPr>
              <w:t xml:space="preserve">ОК 01, ОК 02, ОК 03, ОК 04, ОК 05, </w:t>
            </w:r>
          </w:p>
          <w:p w:rsidR="00265482" w:rsidRPr="00265482" w:rsidRDefault="00265482" w:rsidP="00265482">
            <w:pPr>
              <w:widowControl/>
              <w:spacing w:line="276" w:lineRule="auto"/>
              <w:textAlignment w:val="baseline"/>
              <w:rPr>
                <w:rFonts w:ascii="Times New Roman" w:eastAsia="Times New Roman" w:hAnsi="Times New Roman" w:cs="Times New Roman"/>
                <w:lang w:bidi="ar-SA"/>
              </w:rPr>
            </w:pPr>
            <w:r w:rsidRPr="00265482">
              <w:rPr>
                <w:rFonts w:ascii="Times New Roman" w:eastAsia="Times New Roman" w:hAnsi="Times New Roman" w:cs="Times New Roman"/>
                <w:lang w:bidi="ar-SA"/>
              </w:rPr>
              <w:t>ОК 06,</w:t>
            </w:r>
          </w:p>
          <w:p w:rsidR="00265482" w:rsidRPr="00265482" w:rsidRDefault="00265482" w:rsidP="00265482">
            <w:pPr>
              <w:widowControl/>
              <w:spacing w:line="276" w:lineRule="auto"/>
              <w:textAlignment w:val="baseline"/>
              <w:rPr>
                <w:rFonts w:ascii="Times New Roman" w:eastAsia="Times New Roman" w:hAnsi="Times New Roman" w:cs="Times New Roman"/>
                <w:lang w:bidi="ar-SA"/>
              </w:rPr>
            </w:pPr>
            <w:r w:rsidRPr="00265482">
              <w:rPr>
                <w:rFonts w:ascii="Times New Roman" w:eastAsia="Times New Roman" w:hAnsi="Times New Roman" w:cs="Times New Roman"/>
                <w:lang w:bidi="ar-SA"/>
              </w:rPr>
              <w:t>ОК 09, ОК 10, ПК 1.1, ПК 1.2, ПК 1.3, ПК 1.4,</w:t>
            </w:r>
          </w:p>
          <w:p w:rsidR="00265482" w:rsidRPr="00265482" w:rsidRDefault="00265482" w:rsidP="00265482">
            <w:pPr>
              <w:widowControl/>
              <w:spacing w:line="276" w:lineRule="auto"/>
              <w:textAlignment w:val="baseline"/>
              <w:rPr>
                <w:rFonts w:ascii="Times New Roman" w:eastAsia="Times New Roman" w:hAnsi="Times New Roman" w:cs="Times New Roman"/>
                <w:lang w:bidi="ar-SA"/>
              </w:rPr>
            </w:pPr>
            <w:r w:rsidRPr="00265482">
              <w:rPr>
                <w:rFonts w:ascii="Times New Roman" w:eastAsia="Times New Roman" w:hAnsi="Times New Roman" w:cs="Times New Roman"/>
                <w:lang w:bidi="ar-SA"/>
              </w:rPr>
              <w:t>ПК 2.1, ПК 2.4, ПК 2.5, ПК 2.6, ПК 2.7,</w:t>
            </w:r>
          </w:p>
          <w:p w:rsidR="00265482" w:rsidRPr="00265482" w:rsidRDefault="00265482" w:rsidP="00265482">
            <w:pPr>
              <w:widowControl/>
              <w:spacing w:line="276" w:lineRule="auto"/>
              <w:textAlignment w:val="baseline"/>
              <w:rPr>
                <w:rFonts w:ascii="Times New Roman" w:eastAsia="Times New Roman" w:hAnsi="Times New Roman" w:cs="Times New Roman"/>
                <w:lang w:bidi="ar-SA"/>
              </w:rPr>
            </w:pPr>
            <w:r w:rsidRPr="00265482">
              <w:rPr>
                <w:rFonts w:ascii="Times New Roman" w:eastAsia="Times New Roman" w:hAnsi="Times New Roman" w:cs="Times New Roman"/>
                <w:lang w:bidi="ar-SA"/>
              </w:rPr>
              <w:t>ПК 3.1, ПК 3.2, ПК 3.3, ПК 3.4,</w:t>
            </w:r>
          </w:p>
          <w:p w:rsidR="00265482" w:rsidRPr="00265482" w:rsidRDefault="00265482" w:rsidP="00265482">
            <w:pPr>
              <w:widowControl/>
              <w:spacing w:line="276" w:lineRule="auto"/>
              <w:textAlignment w:val="baseline"/>
              <w:rPr>
                <w:rFonts w:ascii="Times New Roman" w:eastAsia="Times New Roman" w:hAnsi="Times New Roman" w:cs="Times New Roman"/>
                <w:lang w:bidi="ar-SA"/>
              </w:rPr>
            </w:pPr>
            <w:r w:rsidRPr="00265482">
              <w:rPr>
                <w:rFonts w:ascii="Times New Roman" w:eastAsia="Times New Roman" w:hAnsi="Times New Roman" w:cs="Times New Roman"/>
                <w:lang w:bidi="ar-SA"/>
              </w:rPr>
              <w:t>ПК 4.1, ПК 4.2, ПК 4.3, ПК 4.4, ПК 4.6, ПК 4.7</w:t>
            </w:r>
          </w:p>
          <w:p w:rsidR="00265482" w:rsidRPr="00265482" w:rsidRDefault="00265482" w:rsidP="00265482">
            <w:pPr>
              <w:widowControl/>
              <w:spacing w:line="276" w:lineRule="auto"/>
              <w:textAlignment w:val="baseline"/>
              <w:rPr>
                <w:rFonts w:ascii="Times New Roman" w:eastAsia="Times New Roman" w:hAnsi="Times New Roman" w:cs="Times New Roman"/>
                <w:lang w:bidi="ar-SA"/>
              </w:rPr>
            </w:pPr>
            <w:r w:rsidRPr="00265482">
              <w:rPr>
                <w:rFonts w:ascii="Times New Roman" w:eastAsia="Times New Roman" w:hAnsi="Times New Roman" w:cs="Times New Roman"/>
                <w:lang w:bidi="ar-SA"/>
              </w:rPr>
              <w:t xml:space="preserve">ЛР 2, </w:t>
            </w:r>
          </w:p>
          <w:p w:rsidR="00265482" w:rsidRPr="00265482" w:rsidRDefault="00265482" w:rsidP="00265482">
            <w:pPr>
              <w:widowControl/>
              <w:spacing w:line="276" w:lineRule="auto"/>
              <w:textAlignment w:val="baseline"/>
              <w:rPr>
                <w:rFonts w:ascii="Times New Roman" w:eastAsia="Times New Roman" w:hAnsi="Times New Roman" w:cs="Times New Roman"/>
                <w:lang w:bidi="ar-SA"/>
              </w:rPr>
            </w:pPr>
            <w:r w:rsidRPr="00265482">
              <w:rPr>
                <w:rFonts w:ascii="Times New Roman" w:eastAsia="Times New Roman" w:hAnsi="Times New Roman" w:cs="Times New Roman"/>
                <w:lang w:bidi="ar-SA"/>
              </w:rPr>
              <w:t xml:space="preserve">ЛР 3, </w:t>
            </w:r>
          </w:p>
          <w:p w:rsidR="00265482" w:rsidRPr="00265482" w:rsidRDefault="00265482" w:rsidP="00265482">
            <w:pPr>
              <w:widowControl/>
              <w:spacing w:line="276" w:lineRule="auto"/>
              <w:textAlignment w:val="baseline"/>
              <w:rPr>
                <w:rFonts w:ascii="Times New Roman" w:eastAsia="Times New Roman" w:hAnsi="Times New Roman" w:cs="Times New Roman"/>
                <w:lang w:bidi="ar-SA"/>
              </w:rPr>
            </w:pPr>
            <w:r w:rsidRPr="00265482">
              <w:rPr>
                <w:rFonts w:ascii="Times New Roman" w:eastAsia="Times New Roman" w:hAnsi="Times New Roman" w:cs="Times New Roman"/>
                <w:lang w:bidi="ar-SA"/>
              </w:rPr>
              <w:t xml:space="preserve">ЛР 4, </w:t>
            </w:r>
          </w:p>
          <w:p w:rsidR="00265482" w:rsidRPr="00265482" w:rsidRDefault="00265482" w:rsidP="00265482">
            <w:pPr>
              <w:widowControl/>
              <w:spacing w:line="276" w:lineRule="auto"/>
              <w:textAlignment w:val="baseline"/>
              <w:rPr>
                <w:rFonts w:ascii="Times New Roman" w:eastAsia="Times New Roman" w:hAnsi="Times New Roman" w:cs="Times New Roman"/>
                <w:lang w:bidi="ar-SA"/>
              </w:rPr>
            </w:pPr>
            <w:r w:rsidRPr="00265482">
              <w:rPr>
                <w:rFonts w:ascii="Times New Roman" w:eastAsia="Times New Roman" w:hAnsi="Times New Roman" w:cs="Times New Roman"/>
                <w:lang w:bidi="ar-SA"/>
              </w:rPr>
              <w:t xml:space="preserve">ЛР 7, </w:t>
            </w:r>
          </w:p>
          <w:p w:rsidR="00265482" w:rsidRPr="00265482" w:rsidRDefault="00265482" w:rsidP="00265482">
            <w:pPr>
              <w:widowControl/>
              <w:spacing w:line="276" w:lineRule="auto"/>
              <w:textAlignment w:val="baseline"/>
              <w:rPr>
                <w:rFonts w:ascii="Times New Roman" w:eastAsia="Times New Roman" w:hAnsi="Times New Roman" w:cs="Times New Roman"/>
                <w:lang w:bidi="ar-SA"/>
              </w:rPr>
            </w:pPr>
            <w:r w:rsidRPr="00265482">
              <w:rPr>
                <w:rFonts w:ascii="Times New Roman" w:eastAsia="Times New Roman" w:hAnsi="Times New Roman" w:cs="Times New Roman"/>
                <w:lang w:bidi="ar-SA"/>
              </w:rPr>
              <w:t xml:space="preserve">ЛР 13, </w:t>
            </w:r>
          </w:p>
          <w:p w:rsidR="00265482" w:rsidRPr="00265482" w:rsidRDefault="00265482" w:rsidP="00265482">
            <w:pPr>
              <w:widowControl/>
              <w:spacing w:line="276" w:lineRule="auto"/>
              <w:textAlignment w:val="baseline"/>
              <w:rPr>
                <w:rFonts w:ascii="Times New Roman" w:eastAsia="Times New Roman" w:hAnsi="Times New Roman" w:cs="Times New Roman"/>
                <w:lang w:bidi="ar-SA"/>
              </w:rPr>
            </w:pPr>
            <w:r w:rsidRPr="00265482">
              <w:rPr>
                <w:rFonts w:ascii="Times New Roman" w:eastAsia="Times New Roman" w:hAnsi="Times New Roman" w:cs="Times New Roman"/>
                <w:lang w:bidi="ar-SA"/>
              </w:rPr>
              <w:t xml:space="preserve">ЛР 14, </w:t>
            </w:r>
          </w:p>
          <w:p w:rsidR="00265482" w:rsidRPr="00265482" w:rsidRDefault="00265482" w:rsidP="00265482">
            <w:pPr>
              <w:widowControl/>
              <w:spacing w:line="276" w:lineRule="auto"/>
              <w:textAlignment w:val="baseline"/>
              <w:rPr>
                <w:rFonts w:ascii="Times New Roman" w:eastAsia="Times New Roman" w:hAnsi="Times New Roman" w:cs="Times New Roman"/>
                <w:lang w:bidi="ar-SA"/>
              </w:rPr>
            </w:pPr>
            <w:r w:rsidRPr="00265482">
              <w:rPr>
                <w:rFonts w:ascii="Times New Roman" w:eastAsia="Times New Roman" w:hAnsi="Times New Roman" w:cs="Times New Roman"/>
                <w:lang w:bidi="ar-SA"/>
              </w:rPr>
              <w:t>ЛР 15</w:t>
            </w:r>
          </w:p>
        </w:tc>
        <w:tc>
          <w:tcPr>
            <w:tcW w:w="3969" w:type="dxa"/>
          </w:tcPr>
          <w:p w:rsidR="00265482" w:rsidRPr="00265482" w:rsidRDefault="00265482" w:rsidP="00265482">
            <w:pPr>
              <w:widowControl/>
              <w:spacing w:line="276" w:lineRule="auto"/>
              <w:textAlignment w:val="baseline"/>
              <w:rPr>
                <w:rFonts w:ascii="Times New Roman" w:eastAsia="Times New Roman" w:hAnsi="Times New Roman" w:cs="Times New Roman"/>
                <w:lang w:bidi="ar-SA"/>
              </w:rPr>
            </w:pPr>
            <w:r w:rsidRPr="00265482">
              <w:rPr>
                <w:rFonts w:ascii="Times New Roman" w:eastAsia="Times New Roman" w:hAnsi="Times New Roman" w:cs="Times New Roman"/>
                <w:lang w:bidi="ar-SA"/>
              </w:rPr>
              <w:t>- ориентироваться в нормативном правовом регулировании аудиторской деятельности в Российской Федерации;</w:t>
            </w:r>
          </w:p>
          <w:p w:rsidR="00265482" w:rsidRPr="00265482" w:rsidRDefault="00265482" w:rsidP="00265482">
            <w:pPr>
              <w:widowControl/>
              <w:spacing w:line="276" w:lineRule="auto"/>
              <w:textAlignment w:val="baseline"/>
              <w:rPr>
                <w:rFonts w:ascii="Times New Roman" w:eastAsia="Times New Roman" w:hAnsi="Times New Roman" w:cs="Times New Roman"/>
                <w:lang w:bidi="ar-SA"/>
              </w:rPr>
            </w:pPr>
            <w:r w:rsidRPr="00265482">
              <w:rPr>
                <w:rFonts w:ascii="Times New Roman" w:eastAsia="Times New Roman" w:hAnsi="Times New Roman" w:cs="Times New Roman"/>
                <w:lang w:bidi="ar-SA"/>
              </w:rPr>
              <w:t>- выполнять задания по проведению аудиторских проверок;</w:t>
            </w:r>
          </w:p>
          <w:p w:rsidR="00265482" w:rsidRPr="00265482" w:rsidRDefault="00265482" w:rsidP="00265482">
            <w:pPr>
              <w:widowControl/>
              <w:spacing w:line="276" w:lineRule="auto"/>
              <w:textAlignment w:val="baseline"/>
              <w:rPr>
                <w:rFonts w:ascii="Times New Roman" w:eastAsia="Times New Roman" w:hAnsi="Times New Roman" w:cs="Times New Roman"/>
                <w:lang w:bidi="ar-SA"/>
              </w:rPr>
            </w:pPr>
            <w:r w:rsidRPr="00265482">
              <w:rPr>
                <w:rFonts w:ascii="Times New Roman" w:eastAsia="Times New Roman" w:hAnsi="Times New Roman" w:cs="Times New Roman"/>
                <w:lang w:bidi="ar-SA"/>
              </w:rPr>
              <w:t>- выполнять задания по составлению аудиторских заключений</w:t>
            </w:r>
          </w:p>
          <w:p w:rsidR="00265482" w:rsidRPr="00265482" w:rsidRDefault="00265482" w:rsidP="00265482">
            <w:pPr>
              <w:widowControl/>
              <w:spacing w:line="276" w:lineRule="auto"/>
              <w:textAlignment w:val="baseline"/>
              <w:rPr>
                <w:rFonts w:ascii="Times New Roman" w:eastAsia="Times New Roman" w:hAnsi="Times New Roman" w:cs="Times New Roman"/>
                <w:lang w:bidi="ar-SA"/>
              </w:rPr>
            </w:pPr>
            <w:r w:rsidRPr="00265482">
              <w:rPr>
                <w:rFonts w:ascii="Times New Roman" w:eastAsia="Times New Roman" w:hAnsi="Times New Roman" w:cs="Times New Roman"/>
                <w:lang w:bidi="ar-SA"/>
              </w:rPr>
              <w:t xml:space="preserve">- поддерживать деловые и этичные взаимоотношения с представителями </w:t>
            </w:r>
            <w:proofErr w:type="spellStart"/>
            <w:r w:rsidRPr="00265482">
              <w:rPr>
                <w:rFonts w:ascii="Times New Roman" w:eastAsia="Times New Roman" w:hAnsi="Times New Roman" w:cs="Times New Roman"/>
                <w:lang w:bidi="ar-SA"/>
              </w:rPr>
              <w:t>аудируемого</w:t>
            </w:r>
            <w:proofErr w:type="spellEnd"/>
            <w:r w:rsidRPr="00265482">
              <w:rPr>
                <w:rFonts w:ascii="Times New Roman" w:eastAsia="Times New Roman" w:hAnsi="Times New Roman" w:cs="Times New Roman"/>
                <w:lang w:bidi="ar-SA"/>
              </w:rPr>
              <w:t xml:space="preserve"> лица (лица, заключившего договор оказания сопутствующих аудиту или прочих услуг, связанных с аудиторской деятельностью) и с работниками аудиторской организации; </w:t>
            </w:r>
          </w:p>
          <w:p w:rsidR="00265482" w:rsidRPr="00265482" w:rsidRDefault="00265482" w:rsidP="00265482">
            <w:pPr>
              <w:widowControl/>
              <w:spacing w:line="276" w:lineRule="auto"/>
              <w:textAlignment w:val="baseline"/>
              <w:rPr>
                <w:rFonts w:ascii="Times New Roman" w:eastAsia="Times New Roman" w:hAnsi="Times New Roman" w:cs="Times New Roman"/>
                <w:lang w:bidi="ar-SA"/>
              </w:rPr>
            </w:pPr>
            <w:r w:rsidRPr="00265482">
              <w:rPr>
                <w:rFonts w:ascii="Times New Roman" w:eastAsia="Times New Roman" w:hAnsi="Times New Roman" w:cs="Times New Roman"/>
                <w:lang w:bidi="ar-SA"/>
              </w:rPr>
              <w:t xml:space="preserve">- собирать информацию из различных источников, систематизировать, обобщать и анализировать ее; </w:t>
            </w:r>
          </w:p>
          <w:p w:rsidR="00265482" w:rsidRPr="00265482" w:rsidRDefault="00265482" w:rsidP="00265482">
            <w:pPr>
              <w:widowControl/>
              <w:spacing w:line="276" w:lineRule="auto"/>
              <w:textAlignment w:val="baseline"/>
              <w:rPr>
                <w:rFonts w:ascii="Times New Roman" w:eastAsia="Times New Roman" w:hAnsi="Times New Roman" w:cs="Times New Roman"/>
                <w:lang w:bidi="ar-SA"/>
              </w:rPr>
            </w:pPr>
            <w:r w:rsidRPr="00265482">
              <w:rPr>
                <w:rFonts w:ascii="Times New Roman" w:eastAsia="Times New Roman" w:hAnsi="Times New Roman" w:cs="Times New Roman"/>
                <w:lang w:bidi="ar-SA"/>
              </w:rPr>
              <w:t>- применять на практике методы отбора элементов для проведения аудиторских процедур, экстраполировать результаты аудиторской выборки на генеральную совокупность</w:t>
            </w:r>
          </w:p>
        </w:tc>
        <w:tc>
          <w:tcPr>
            <w:tcW w:w="4039" w:type="dxa"/>
          </w:tcPr>
          <w:p w:rsidR="00265482" w:rsidRPr="00265482" w:rsidRDefault="00265482" w:rsidP="00265482">
            <w:pPr>
              <w:widowControl/>
              <w:spacing w:line="276" w:lineRule="auto"/>
              <w:textAlignment w:val="baseline"/>
              <w:rPr>
                <w:rFonts w:ascii="Times New Roman" w:eastAsia="Times New Roman" w:hAnsi="Times New Roman" w:cs="Times New Roman"/>
                <w:lang w:bidi="ar-SA"/>
              </w:rPr>
            </w:pPr>
            <w:r w:rsidRPr="00265482">
              <w:rPr>
                <w:rFonts w:ascii="Times New Roman" w:eastAsia="Times New Roman" w:hAnsi="Times New Roman" w:cs="Times New Roman"/>
                <w:lang w:bidi="ar-SA"/>
              </w:rPr>
              <w:t>- основные принципы аудиторской деятельности;</w:t>
            </w:r>
          </w:p>
          <w:p w:rsidR="00265482" w:rsidRPr="00265482" w:rsidRDefault="00265482" w:rsidP="00265482">
            <w:pPr>
              <w:widowControl/>
              <w:spacing w:line="276" w:lineRule="auto"/>
              <w:textAlignment w:val="baseline"/>
              <w:rPr>
                <w:rFonts w:ascii="Times New Roman" w:eastAsia="Times New Roman" w:hAnsi="Times New Roman" w:cs="Times New Roman"/>
                <w:lang w:bidi="ar-SA"/>
              </w:rPr>
            </w:pPr>
            <w:r w:rsidRPr="00265482">
              <w:rPr>
                <w:rFonts w:ascii="Times New Roman" w:eastAsia="Times New Roman" w:hAnsi="Times New Roman" w:cs="Times New Roman"/>
                <w:lang w:bidi="ar-SA"/>
              </w:rPr>
              <w:t>- нормативно-правовое регулирование аудиторской деятельности в Российской Федерации;</w:t>
            </w:r>
          </w:p>
          <w:p w:rsidR="00265482" w:rsidRPr="00265482" w:rsidRDefault="00265482" w:rsidP="00265482">
            <w:pPr>
              <w:widowControl/>
              <w:spacing w:line="276" w:lineRule="auto"/>
              <w:textAlignment w:val="baseline"/>
              <w:rPr>
                <w:rFonts w:ascii="Times New Roman" w:eastAsia="Times New Roman" w:hAnsi="Times New Roman" w:cs="Times New Roman"/>
                <w:lang w:bidi="ar-SA"/>
              </w:rPr>
            </w:pPr>
            <w:r w:rsidRPr="00265482">
              <w:rPr>
                <w:rFonts w:ascii="Times New Roman" w:eastAsia="Times New Roman" w:hAnsi="Times New Roman" w:cs="Times New Roman"/>
                <w:lang w:bidi="ar-SA"/>
              </w:rPr>
              <w:t>- внутренние организационно-распорядительные документы аудиторской организации, регламентирующие аудиторскую деятельность в организации;</w:t>
            </w:r>
          </w:p>
          <w:p w:rsidR="00265482" w:rsidRPr="00265482" w:rsidRDefault="00265482" w:rsidP="00265482">
            <w:pPr>
              <w:widowControl/>
              <w:spacing w:line="276" w:lineRule="auto"/>
              <w:textAlignment w:val="baseline"/>
              <w:rPr>
                <w:rFonts w:ascii="Times New Roman" w:eastAsia="Times New Roman" w:hAnsi="Times New Roman" w:cs="Times New Roman"/>
                <w:lang w:bidi="ar-SA"/>
              </w:rPr>
            </w:pPr>
            <w:r w:rsidRPr="00265482">
              <w:rPr>
                <w:rFonts w:ascii="Times New Roman" w:eastAsia="Times New Roman" w:hAnsi="Times New Roman" w:cs="Times New Roman"/>
                <w:lang w:bidi="ar-SA"/>
              </w:rPr>
              <w:t>- основные процедуры аудиторской проверки;</w:t>
            </w:r>
          </w:p>
          <w:p w:rsidR="00265482" w:rsidRPr="00265482" w:rsidRDefault="00265482" w:rsidP="00265482">
            <w:pPr>
              <w:widowControl/>
              <w:spacing w:line="276" w:lineRule="auto"/>
              <w:textAlignment w:val="baseline"/>
              <w:rPr>
                <w:rFonts w:ascii="Times New Roman" w:eastAsia="Times New Roman" w:hAnsi="Times New Roman" w:cs="Times New Roman"/>
                <w:lang w:bidi="ar-SA"/>
              </w:rPr>
            </w:pPr>
            <w:r w:rsidRPr="00265482">
              <w:rPr>
                <w:rFonts w:ascii="Times New Roman" w:eastAsia="Times New Roman" w:hAnsi="Times New Roman" w:cs="Times New Roman"/>
                <w:lang w:bidi="ar-SA"/>
              </w:rPr>
              <w:t>- применение информационных технологий при осуществлении аудиторской деятельности;</w:t>
            </w:r>
          </w:p>
          <w:p w:rsidR="00265482" w:rsidRPr="00265482" w:rsidRDefault="00265482" w:rsidP="00265482">
            <w:pPr>
              <w:widowControl/>
              <w:spacing w:line="276" w:lineRule="auto"/>
              <w:textAlignment w:val="baseline"/>
              <w:rPr>
                <w:rFonts w:ascii="Times New Roman" w:eastAsia="Times New Roman" w:hAnsi="Times New Roman" w:cs="Times New Roman"/>
                <w:lang w:bidi="ar-SA"/>
              </w:rPr>
            </w:pPr>
            <w:r w:rsidRPr="00265482">
              <w:rPr>
                <w:rFonts w:ascii="Times New Roman" w:eastAsia="Times New Roman" w:hAnsi="Times New Roman" w:cs="Times New Roman"/>
                <w:lang w:bidi="ar-SA"/>
              </w:rPr>
              <w:t>- типовые методики проведения аудиторских проверок;</w:t>
            </w:r>
          </w:p>
          <w:p w:rsidR="00265482" w:rsidRPr="00265482" w:rsidRDefault="00265482" w:rsidP="00265482">
            <w:pPr>
              <w:widowControl/>
              <w:spacing w:line="276" w:lineRule="auto"/>
              <w:textAlignment w:val="baseline"/>
              <w:rPr>
                <w:rFonts w:ascii="Times New Roman" w:eastAsia="Times New Roman" w:hAnsi="Times New Roman" w:cs="Times New Roman"/>
                <w:lang w:bidi="ar-SA"/>
              </w:rPr>
            </w:pPr>
            <w:r w:rsidRPr="00265482">
              <w:rPr>
                <w:rFonts w:ascii="Times New Roman" w:eastAsia="Times New Roman" w:hAnsi="Times New Roman" w:cs="Times New Roman"/>
                <w:lang w:bidi="ar-SA"/>
              </w:rPr>
              <w:t>- порядок оценки систем внутреннего и внешнего аудита.</w:t>
            </w:r>
          </w:p>
          <w:p w:rsidR="00265482" w:rsidRPr="00265482" w:rsidRDefault="00265482" w:rsidP="00265482">
            <w:pPr>
              <w:widowControl/>
              <w:spacing w:line="276" w:lineRule="auto"/>
              <w:textAlignment w:val="baseline"/>
              <w:rPr>
                <w:rFonts w:ascii="Times New Roman" w:eastAsia="Times New Roman" w:hAnsi="Times New Roman" w:cs="Times New Roman"/>
                <w:lang w:bidi="ar-SA"/>
              </w:rPr>
            </w:pPr>
          </w:p>
        </w:tc>
      </w:tr>
    </w:tbl>
    <w:p w:rsidR="00265482" w:rsidRPr="00050A5D" w:rsidRDefault="00265482" w:rsidP="00050A5D">
      <w:pPr>
        <w:pStyle w:val="1"/>
        <w:jc w:val="center"/>
        <w:rPr>
          <w:rFonts w:ascii="Times New Roman" w:hAnsi="Times New Roman" w:cs="Times New Roman"/>
          <w:b/>
          <w:color w:val="auto"/>
          <w:sz w:val="28"/>
          <w:u w:color="000000"/>
          <w:lang w:bidi="ar-SA"/>
        </w:rPr>
      </w:pPr>
      <w:r w:rsidRPr="00265482">
        <w:rPr>
          <w:rFonts w:eastAsia="Times New Roman"/>
          <w:color w:val="auto"/>
          <w:lang w:bidi="ar-SA"/>
        </w:rPr>
        <w:br w:type="page"/>
      </w:r>
      <w:bookmarkStart w:id="7" w:name="_Toc156399916"/>
      <w:r w:rsidRPr="00050A5D">
        <w:rPr>
          <w:rFonts w:ascii="Times New Roman" w:hAnsi="Times New Roman" w:cs="Times New Roman"/>
          <w:b/>
          <w:color w:val="auto"/>
          <w:sz w:val="28"/>
          <w:u w:color="000000"/>
          <w:lang w:bidi="ar-SA"/>
        </w:rPr>
        <w:lastRenderedPageBreak/>
        <w:t>2. СТРУКТУРА И СОДЕРЖАНИЕ УЧЕБНОЙ ДИСЦИПЛИНЫ</w:t>
      </w:r>
      <w:bookmarkEnd w:id="7"/>
    </w:p>
    <w:p w:rsidR="00265482" w:rsidRPr="00265482" w:rsidRDefault="00265482" w:rsidP="00265482">
      <w:pPr>
        <w:widowControl/>
        <w:spacing w:before="120" w:after="120" w:line="276" w:lineRule="auto"/>
        <w:jc w:val="both"/>
        <w:outlineLvl w:val="0"/>
        <w:rPr>
          <w:rFonts w:ascii="Times New Roman" w:hAnsi="Times New Roman" w:cs="Times New Roman"/>
          <w:b/>
          <w:u w:color="000000"/>
          <w:lang w:bidi="ar-SA"/>
        </w:rPr>
      </w:pPr>
      <w:bookmarkStart w:id="8" w:name="_Toc156399917"/>
      <w:r w:rsidRPr="00265482">
        <w:rPr>
          <w:rFonts w:ascii="Times New Roman" w:hAnsi="Times New Roman" w:cs="Times New Roman"/>
          <w:b/>
          <w:u w:color="000000"/>
          <w:lang w:bidi="ar-SA"/>
        </w:rPr>
        <w:t>2.1. Объем учебной дисциплины и виды учебной работы</w:t>
      </w:r>
      <w:bookmarkEnd w:id="8"/>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000" w:firstRow="0" w:lastRow="0" w:firstColumn="0" w:lastColumn="0" w:noHBand="0" w:noVBand="0"/>
      </w:tblPr>
      <w:tblGrid>
        <w:gridCol w:w="5529"/>
        <w:gridCol w:w="3167"/>
      </w:tblGrid>
      <w:tr w:rsidR="00265482" w:rsidRPr="00265482" w:rsidTr="00265482">
        <w:trPr>
          <w:cantSplit/>
          <w:trHeight w:val="494"/>
        </w:trPr>
        <w:tc>
          <w:tcPr>
            <w:tcW w:w="5529" w:type="dxa"/>
            <w:shd w:val="clear" w:color="auto" w:fill="FFFFFF"/>
            <w:tcMar>
              <w:top w:w="80" w:type="dxa"/>
              <w:left w:w="0" w:type="dxa"/>
              <w:bottom w:w="80" w:type="dxa"/>
              <w:right w:w="0" w:type="dxa"/>
            </w:tcMar>
          </w:tcPr>
          <w:p w:rsidR="00265482" w:rsidRPr="00265482" w:rsidRDefault="00265482" w:rsidP="00265482">
            <w:pPr>
              <w:widowControl/>
              <w:spacing w:line="276" w:lineRule="auto"/>
              <w:jc w:val="center"/>
              <w:rPr>
                <w:rFonts w:ascii="Times New Roman" w:hAnsi="Times New Roman" w:cs="Times New Roman"/>
                <w:b/>
                <w:u w:color="000000"/>
                <w:lang w:val="en-US" w:bidi="ar-SA"/>
              </w:rPr>
            </w:pPr>
            <w:proofErr w:type="spellStart"/>
            <w:r w:rsidRPr="00265482">
              <w:rPr>
                <w:rFonts w:ascii="Times New Roman" w:hAnsi="Times New Roman" w:cs="Times New Roman"/>
                <w:b/>
                <w:u w:color="000000"/>
                <w:lang w:val="en-US" w:bidi="ar-SA"/>
              </w:rPr>
              <w:t>Вид</w:t>
            </w:r>
            <w:proofErr w:type="spellEnd"/>
            <w:r w:rsidRPr="00265482">
              <w:rPr>
                <w:rFonts w:ascii="Times New Roman" w:hAnsi="Times New Roman" w:cs="Times New Roman"/>
                <w:b/>
                <w:u w:color="000000"/>
                <w:lang w:val="en-US" w:bidi="ar-SA"/>
              </w:rPr>
              <w:t xml:space="preserve"> </w:t>
            </w:r>
            <w:proofErr w:type="spellStart"/>
            <w:r w:rsidRPr="00265482">
              <w:rPr>
                <w:rFonts w:ascii="Times New Roman" w:hAnsi="Times New Roman" w:cs="Times New Roman"/>
                <w:b/>
                <w:u w:color="000000"/>
                <w:lang w:val="en-US" w:bidi="ar-SA"/>
              </w:rPr>
              <w:t>учебной</w:t>
            </w:r>
            <w:proofErr w:type="spellEnd"/>
            <w:r w:rsidRPr="00265482">
              <w:rPr>
                <w:rFonts w:ascii="Times New Roman" w:hAnsi="Times New Roman" w:cs="Times New Roman"/>
                <w:b/>
                <w:u w:color="000000"/>
                <w:lang w:val="en-US" w:bidi="ar-SA"/>
              </w:rPr>
              <w:t xml:space="preserve"> </w:t>
            </w:r>
            <w:proofErr w:type="spellStart"/>
            <w:r w:rsidRPr="00265482">
              <w:rPr>
                <w:rFonts w:ascii="Times New Roman" w:hAnsi="Times New Roman" w:cs="Times New Roman"/>
                <w:b/>
                <w:u w:color="000000"/>
                <w:lang w:val="en-US" w:bidi="ar-SA"/>
              </w:rPr>
              <w:t>работы</w:t>
            </w:r>
            <w:proofErr w:type="spellEnd"/>
          </w:p>
        </w:tc>
        <w:tc>
          <w:tcPr>
            <w:tcW w:w="3167" w:type="dxa"/>
            <w:shd w:val="clear" w:color="auto" w:fill="FFFFFF"/>
            <w:tcMar>
              <w:top w:w="80" w:type="dxa"/>
              <w:left w:w="0" w:type="dxa"/>
              <w:bottom w:w="80" w:type="dxa"/>
              <w:right w:w="0" w:type="dxa"/>
            </w:tcMar>
          </w:tcPr>
          <w:p w:rsidR="00265482" w:rsidRPr="00265482" w:rsidRDefault="00265482" w:rsidP="00265482">
            <w:pPr>
              <w:widowControl/>
              <w:spacing w:line="276" w:lineRule="auto"/>
              <w:jc w:val="center"/>
              <w:rPr>
                <w:rFonts w:ascii="Times New Roman" w:hAnsi="Times New Roman" w:cs="Times New Roman"/>
                <w:b/>
                <w:u w:color="000000"/>
                <w:lang w:val="en-US" w:bidi="ar-SA"/>
              </w:rPr>
            </w:pPr>
            <w:proofErr w:type="spellStart"/>
            <w:r w:rsidRPr="00265482">
              <w:rPr>
                <w:rFonts w:ascii="Times New Roman" w:hAnsi="Times New Roman" w:cs="Times New Roman"/>
                <w:b/>
                <w:u w:color="000000"/>
                <w:lang w:val="en-US" w:bidi="ar-SA"/>
              </w:rPr>
              <w:t>Объем</w:t>
            </w:r>
            <w:proofErr w:type="spellEnd"/>
            <w:r w:rsidRPr="00265482">
              <w:rPr>
                <w:rFonts w:ascii="Times New Roman" w:hAnsi="Times New Roman" w:cs="Times New Roman"/>
                <w:b/>
                <w:u w:color="000000"/>
                <w:lang w:val="en-US" w:bidi="ar-SA"/>
              </w:rPr>
              <w:t xml:space="preserve"> </w:t>
            </w:r>
            <w:proofErr w:type="spellStart"/>
            <w:r w:rsidRPr="00265482">
              <w:rPr>
                <w:rFonts w:ascii="Times New Roman" w:hAnsi="Times New Roman" w:cs="Times New Roman"/>
                <w:b/>
                <w:u w:color="000000"/>
                <w:lang w:val="en-US" w:bidi="ar-SA"/>
              </w:rPr>
              <w:t>часов</w:t>
            </w:r>
            <w:proofErr w:type="spellEnd"/>
          </w:p>
        </w:tc>
      </w:tr>
      <w:tr w:rsidR="00265482" w:rsidRPr="00265482" w:rsidTr="00265482">
        <w:trPr>
          <w:cantSplit/>
          <w:trHeight w:val="494"/>
        </w:trPr>
        <w:tc>
          <w:tcPr>
            <w:tcW w:w="5529" w:type="dxa"/>
            <w:shd w:val="clear" w:color="auto" w:fill="FFFFFF"/>
            <w:tcMar>
              <w:top w:w="80" w:type="dxa"/>
              <w:left w:w="0" w:type="dxa"/>
              <w:bottom w:w="80" w:type="dxa"/>
              <w:right w:w="0" w:type="dxa"/>
            </w:tcMar>
          </w:tcPr>
          <w:p w:rsidR="00265482" w:rsidRPr="00265482" w:rsidRDefault="00265482" w:rsidP="00265482">
            <w:pPr>
              <w:widowControl/>
              <w:spacing w:line="276" w:lineRule="auto"/>
              <w:ind w:left="142"/>
              <w:rPr>
                <w:rFonts w:ascii="Times New Roman" w:hAnsi="Times New Roman" w:cs="Times New Roman"/>
                <w:b/>
                <w:u w:color="000000"/>
                <w:lang w:bidi="ar-SA"/>
              </w:rPr>
            </w:pPr>
            <w:r w:rsidRPr="00265482">
              <w:rPr>
                <w:rFonts w:ascii="Times New Roman" w:hAnsi="Times New Roman" w:cs="Times New Roman"/>
                <w:b/>
                <w:u w:color="000000"/>
                <w:lang w:bidi="ar-SA"/>
              </w:rPr>
              <w:t>Объем образовательной программы учебной дисциплины</w:t>
            </w:r>
          </w:p>
        </w:tc>
        <w:tc>
          <w:tcPr>
            <w:tcW w:w="3167" w:type="dxa"/>
            <w:shd w:val="clear" w:color="auto" w:fill="FFFFFF"/>
            <w:tcMar>
              <w:top w:w="80" w:type="dxa"/>
              <w:left w:w="0" w:type="dxa"/>
              <w:bottom w:w="80" w:type="dxa"/>
              <w:right w:w="0" w:type="dxa"/>
            </w:tcMar>
          </w:tcPr>
          <w:p w:rsidR="00265482" w:rsidRPr="00265482" w:rsidRDefault="00CB21C3" w:rsidP="00265482">
            <w:pPr>
              <w:widowControl/>
              <w:spacing w:line="276" w:lineRule="auto"/>
              <w:jc w:val="center"/>
              <w:rPr>
                <w:rFonts w:ascii="Times New Roman" w:hAnsi="Times New Roman" w:cs="Times New Roman"/>
                <w:b/>
                <w:u w:color="000000"/>
                <w:lang w:bidi="ar-SA"/>
              </w:rPr>
            </w:pPr>
            <w:r>
              <w:rPr>
                <w:rFonts w:ascii="Times New Roman" w:hAnsi="Times New Roman" w:cs="Times New Roman"/>
                <w:b/>
                <w:u w:color="000000"/>
                <w:lang w:bidi="ar-SA"/>
              </w:rPr>
              <w:t>73</w:t>
            </w:r>
          </w:p>
        </w:tc>
      </w:tr>
      <w:tr w:rsidR="00265482" w:rsidRPr="00265482" w:rsidTr="00265482">
        <w:trPr>
          <w:cantSplit/>
          <w:trHeight w:val="396"/>
        </w:trPr>
        <w:tc>
          <w:tcPr>
            <w:tcW w:w="5529" w:type="dxa"/>
            <w:shd w:val="clear" w:color="auto" w:fill="FFFFFF"/>
            <w:tcMar>
              <w:top w:w="80" w:type="dxa"/>
              <w:left w:w="0" w:type="dxa"/>
              <w:bottom w:w="80" w:type="dxa"/>
              <w:right w:w="0" w:type="dxa"/>
            </w:tcMar>
          </w:tcPr>
          <w:p w:rsidR="00265482" w:rsidRPr="00265482" w:rsidRDefault="00265482" w:rsidP="00265482">
            <w:pPr>
              <w:widowControl/>
              <w:spacing w:line="276" w:lineRule="auto"/>
              <w:ind w:left="142"/>
              <w:rPr>
                <w:rFonts w:ascii="Times New Roman" w:hAnsi="Times New Roman" w:cs="Times New Roman"/>
                <w:b/>
                <w:u w:color="000000"/>
                <w:lang w:bidi="ar-SA"/>
              </w:rPr>
            </w:pPr>
            <w:r w:rsidRPr="00265482">
              <w:rPr>
                <w:rFonts w:ascii="Times New Roman" w:hAnsi="Times New Roman" w:cs="Times New Roman"/>
                <w:b/>
                <w:u w:color="000000"/>
                <w:lang w:bidi="ar-SA"/>
              </w:rPr>
              <w:t>в т. ч. в форме практической подготовки</w:t>
            </w:r>
          </w:p>
        </w:tc>
        <w:tc>
          <w:tcPr>
            <w:tcW w:w="3167" w:type="dxa"/>
            <w:shd w:val="clear" w:color="auto" w:fill="FFFFFF"/>
            <w:tcMar>
              <w:top w:w="80" w:type="dxa"/>
              <w:left w:w="0" w:type="dxa"/>
              <w:bottom w:w="80" w:type="dxa"/>
              <w:right w:w="0" w:type="dxa"/>
            </w:tcMar>
          </w:tcPr>
          <w:p w:rsidR="00265482" w:rsidRPr="00265482" w:rsidRDefault="00CB21C3" w:rsidP="00265482">
            <w:pPr>
              <w:widowControl/>
              <w:spacing w:line="276" w:lineRule="auto"/>
              <w:jc w:val="center"/>
              <w:rPr>
                <w:rFonts w:ascii="Times New Roman" w:hAnsi="Times New Roman" w:cs="Times New Roman"/>
                <w:b/>
                <w:u w:color="000000"/>
                <w:lang w:bidi="ar-SA"/>
              </w:rPr>
            </w:pPr>
            <w:r>
              <w:rPr>
                <w:rFonts w:ascii="Times New Roman" w:hAnsi="Times New Roman" w:cs="Times New Roman"/>
                <w:b/>
                <w:u w:color="000000"/>
                <w:lang w:bidi="ar-SA"/>
              </w:rPr>
              <w:t>56</w:t>
            </w:r>
          </w:p>
        </w:tc>
      </w:tr>
      <w:tr w:rsidR="00265482" w:rsidRPr="00265482" w:rsidTr="00265482">
        <w:trPr>
          <w:cantSplit/>
          <w:trHeight w:val="248"/>
        </w:trPr>
        <w:tc>
          <w:tcPr>
            <w:tcW w:w="5529" w:type="dxa"/>
            <w:shd w:val="clear" w:color="auto" w:fill="FFFFFF"/>
            <w:tcMar>
              <w:top w:w="80" w:type="dxa"/>
              <w:left w:w="0" w:type="dxa"/>
              <w:bottom w:w="80" w:type="dxa"/>
              <w:right w:w="0" w:type="dxa"/>
            </w:tcMar>
          </w:tcPr>
          <w:p w:rsidR="00265482" w:rsidRPr="00265482" w:rsidRDefault="00265482" w:rsidP="00265482">
            <w:pPr>
              <w:widowControl/>
              <w:spacing w:line="276" w:lineRule="auto"/>
              <w:ind w:left="142"/>
              <w:rPr>
                <w:rFonts w:ascii="Times New Roman" w:hAnsi="Times New Roman" w:cs="Times New Roman"/>
                <w:u w:color="000000"/>
                <w:lang w:bidi="ar-SA"/>
              </w:rPr>
            </w:pPr>
            <w:r w:rsidRPr="00265482">
              <w:rPr>
                <w:rFonts w:ascii="Times New Roman" w:hAnsi="Times New Roman" w:cs="Times New Roman"/>
                <w:u w:color="000000"/>
                <w:lang w:val="en-US" w:bidi="ar-SA"/>
              </w:rPr>
              <w:t>в т</w:t>
            </w:r>
            <w:r w:rsidRPr="00265482">
              <w:rPr>
                <w:rFonts w:ascii="Times New Roman" w:hAnsi="Times New Roman" w:cs="Times New Roman"/>
                <w:u w:color="000000"/>
                <w:lang w:bidi="ar-SA"/>
              </w:rPr>
              <w:t>.</w:t>
            </w:r>
            <w:r w:rsidRPr="00265482">
              <w:rPr>
                <w:rFonts w:ascii="Times New Roman" w:hAnsi="Times New Roman" w:cs="Times New Roman"/>
                <w:u w:color="000000"/>
                <w:lang w:val="en-US" w:bidi="ar-SA"/>
              </w:rPr>
              <w:t xml:space="preserve"> ч</w:t>
            </w:r>
            <w:r w:rsidRPr="00265482">
              <w:rPr>
                <w:rFonts w:ascii="Times New Roman" w:hAnsi="Times New Roman" w:cs="Times New Roman"/>
                <w:u w:color="000000"/>
                <w:lang w:bidi="ar-SA"/>
              </w:rPr>
              <w:t>.</w:t>
            </w:r>
          </w:p>
        </w:tc>
        <w:tc>
          <w:tcPr>
            <w:tcW w:w="3167" w:type="dxa"/>
            <w:shd w:val="clear" w:color="auto" w:fill="FFFFFF"/>
            <w:tcMar>
              <w:top w:w="80" w:type="dxa"/>
              <w:left w:w="0" w:type="dxa"/>
              <w:bottom w:w="80" w:type="dxa"/>
              <w:right w:w="0" w:type="dxa"/>
            </w:tcMar>
          </w:tcPr>
          <w:p w:rsidR="00265482" w:rsidRPr="00265482" w:rsidRDefault="00265482" w:rsidP="00265482">
            <w:pPr>
              <w:widowControl/>
              <w:spacing w:line="276" w:lineRule="auto"/>
              <w:jc w:val="center"/>
              <w:rPr>
                <w:rFonts w:ascii="Times New Roman" w:eastAsia="Times New Roman" w:hAnsi="Times New Roman" w:cs="Times New Roman"/>
                <w:color w:val="auto"/>
                <w:lang w:val="en-US" w:bidi="ar-SA"/>
              </w:rPr>
            </w:pPr>
          </w:p>
        </w:tc>
      </w:tr>
      <w:tr w:rsidR="00265482" w:rsidRPr="00265482" w:rsidTr="00265482">
        <w:trPr>
          <w:cantSplit/>
          <w:trHeight w:val="197"/>
        </w:trPr>
        <w:tc>
          <w:tcPr>
            <w:tcW w:w="5529" w:type="dxa"/>
            <w:shd w:val="clear" w:color="auto" w:fill="FFFFFF"/>
            <w:tcMar>
              <w:top w:w="80" w:type="dxa"/>
              <w:left w:w="0" w:type="dxa"/>
              <w:bottom w:w="80" w:type="dxa"/>
              <w:right w:w="0" w:type="dxa"/>
            </w:tcMar>
          </w:tcPr>
          <w:p w:rsidR="00265482" w:rsidRPr="00265482" w:rsidRDefault="00265482" w:rsidP="00265482">
            <w:pPr>
              <w:widowControl/>
              <w:spacing w:line="276" w:lineRule="auto"/>
              <w:ind w:left="142"/>
              <w:rPr>
                <w:rFonts w:ascii="Times New Roman" w:hAnsi="Times New Roman" w:cs="Times New Roman"/>
                <w:u w:color="000000"/>
                <w:lang w:bidi="ar-SA"/>
              </w:rPr>
            </w:pPr>
            <w:r w:rsidRPr="00265482">
              <w:rPr>
                <w:rFonts w:ascii="Times New Roman" w:hAnsi="Times New Roman" w:cs="Times New Roman"/>
                <w:u w:color="000000"/>
                <w:lang w:bidi="ar-SA"/>
              </w:rPr>
              <w:t>теоретическое обучение</w:t>
            </w:r>
          </w:p>
        </w:tc>
        <w:tc>
          <w:tcPr>
            <w:tcW w:w="3167" w:type="dxa"/>
            <w:shd w:val="clear" w:color="auto" w:fill="FFFFFF"/>
            <w:tcMar>
              <w:top w:w="80" w:type="dxa"/>
              <w:left w:w="0" w:type="dxa"/>
              <w:bottom w:w="80" w:type="dxa"/>
              <w:right w:w="0" w:type="dxa"/>
            </w:tcMar>
          </w:tcPr>
          <w:p w:rsidR="00265482" w:rsidRPr="00265482" w:rsidRDefault="00CB21C3" w:rsidP="00265482">
            <w:pPr>
              <w:widowControl/>
              <w:spacing w:line="276" w:lineRule="auto"/>
              <w:jc w:val="center"/>
              <w:rPr>
                <w:rFonts w:ascii="Times New Roman" w:hAnsi="Times New Roman" w:cs="Times New Roman"/>
                <w:u w:color="000000"/>
                <w:lang w:bidi="ar-SA"/>
              </w:rPr>
            </w:pPr>
            <w:r>
              <w:rPr>
                <w:rFonts w:ascii="Times New Roman" w:hAnsi="Times New Roman" w:cs="Times New Roman"/>
                <w:u w:color="000000"/>
                <w:lang w:bidi="ar-SA"/>
              </w:rPr>
              <w:t>34</w:t>
            </w:r>
          </w:p>
        </w:tc>
      </w:tr>
      <w:tr w:rsidR="00265482" w:rsidRPr="00265482" w:rsidTr="00265482">
        <w:trPr>
          <w:cantSplit/>
          <w:trHeight w:val="275"/>
        </w:trPr>
        <w:tc>
          <w:tcPr>
            <w:tcW w:w="5529" w:type="dxa"/>
            <w:shd w:val="clear" w:color="auto" w:fill="FFFFFF"/>
            <w:tcMar>
              <w:top w:w="80" w:type="dxa"/>
              <w:left w:w="0" w:type="dxa"/>
              <w:bottom w:w="80" w:type="dxa"/>
              <w:right w:w="0" w:type="dxa"/>
            </w:tcMar>
          </w:tcPr>
          <w:p w:rsidR="00265482" w:rsidRPr="00265482" w:rsidRDefault="00265482" w:rsidP="00265482">
            <w:pPr>
              <w:widowControl/>
              <w:spacing w:line="276" w:lineRule="auto"/>
              <w:ind w:left="142"/>
              <w:rPr>
                <w:rFonts w:ascii="Times New Roman" w:hAnsi="Times New Roman" w:cs="Times New Roman"/>
                <w:u w:color="000000"/>
                <w:lang w:val="en-US" w:bidi="ar-SA"/>
              </w:rPr>
            </w:pPr>
            <w:proofErr w:type="spellStart"/>
            <w:r w:rsidRPr="00265482">
              <w:rPr>
                <w:rFonts w:ascii="Times New Roman" w:hAnsi="Times New Roman" w:cs="Times New Roman"/>
                <w:u w:color="000000"/>
                <w:lang w:val="en-US" w:bidi="ar-SA"/>
              </w:rPr>
              <w:t>практические</w:t>
            </w:r>
            <w:proofErr w:type="spellEnd"/>
            <w:r w:rsidRPr="00265482">
              <w:rPr>
                <w:rFonts w:ascii="Times New Roman" w:hAnsi="Times New Roman" w:cs="Times New Roman"/>
                <w:u w:color="000000"/>
                <w:lang w:val="en-US" w:bidi="ar-SA"/>
              </w:rPr>
              <w:t xml:space="preserve"> </w:t>
            </w:r>
            <w:proofErr w:type="spellStart"/>
            <w:r w:rsidRPr="00265482">
              <w:rPr>
                <w:rFonts w:ascii="Times New Roman" w:hAnsi="Times New Roman" w:cs="Times New Roman"/>
                <w:u w:color="000000"/>
                <w:lang w:val="en-US" w:bidi="ar-SA"/>
              </w:rPr>
              <w:t>занятия</w:t>
            </w:r>
            <w:proofErr w:type="spellEnd"/>
          </w:p>
        </w:tc>
        <w:tc>
          <w:tcPr>
            <w:tcW w:w="3167" w:type="dxa"/>
            <w:shd w:val="clear" w:color="auto" w:fill="FFFFFF"/>
            <w:tcMar>
              <w:top w:w="80" w:type="dxa"/>
              <w:left w:w="0" w:type="dxa"/>
              <w:bottom w:w="80" w:type="dxa"/>
              <w:right w:w="0" w:type="dxa"/>
            </w:tcMar>
          </w:tcPr>
          <w:p w:rsidR="00265482" w:rsidRPr="00265482" w:rsidRDefault="00CB21C3" w:rsidP="00265482">
            <w:pPr>
              <w:widowControl/>
              <w:spacing w:line="276" w:lineRule="auto"/>
              <w:jc w:val="center"/>
              <w:rPr>
                <w:rFonts w:ascii="Times New Roman" w:hAnsi="Times New Roman" w:cs="Times New Roman"/>
                <w:u w:color="000000"/>
                <w:lang w:val="en-US" w:bidi="ar-SA"/>
              </w:rPr>
            </w:pPr>
            <w:r>
              <w:rPr>
                <w:rFonts w:ascii="Times New Roman" w:hAnsi="Times New Roman" w:cs="Times New Roman"/>
                <w:u w:color="000000"/>
                <w:lang w:bidi="ar-SA"/>
              </w:rPr>
              <w:t>22</w:t>
            </w:r>
          </w:p>
        </w:tc>
      </w:tr>
      <w:tr w:rsidR="00265482" w:rsidRPr="00265482" w:rsidTr="00265482">
        <w:trPr>
          <w:cantSplit/>
          <w:trHeight w:val="353"/>
        </w:trPr>
        <w:tc>
          <w:tcPr>
            <w:tcW w:w="5529" w:type="dxa"/>
            <w:shd w:val="clear" w:color="auto" w:fill="FFFFFF"/>
            <w:tcMar>
              <w:top w:w="80" w:type="dxa"/>
              <w:left w:w="0" w:type="dxa"/>
              <w:bottom w:w="80" w:type="dxa"/>
              <w:right w:w="0" w:type="dxa"/>
            </w:tcMar>
          </w:tcPr>
          <w:p w:rsidR="00265482" w:rsidRPr="00265482" w:rsidRDefault="00265482" w:rsidP="00CB21C3">
            <w:pPr>
              <w:widowControl/>
              <w:spacing w:line="276" w:lineRule="auto"/>
              <w:ind w:left="142"/>
              <w:rPr>
                <w:rFonts w:ascii="Times New Roman" w:hAnsi="Times New Roman" w:cs="Times New Roman"/>
                <w:u w:color="000000"/>
                <w:lang w:val="en-US" w:bidi="ar-SA"/>
              </w:rPr>
            </w:pPr>
            <w:r w:rsidRPr="00265482">
              <w:rPr>
                <w:rFonts w:ascii="Times New Roman" w:eastAsia="Times New Roman" w:hAnsi="Times New Roman" w:cs="Times New Roman"/>
                <w:color w:val="auto"/>
                <w:lang w:bidi="ar-SA"/>
              </w:rPr>
              <w:t xml:space="preserve">Самостоятельная работа </w:t>
            </w:r>
          </w:p>
        </w:tc>
        <w:tc>
          <w:tcPr>
            <w:tcW w:w="3167" w:type="dxa"/>
            <w:shd w:val="clear" w:color="auto" w:fill="FFFFFF"/>
            <w:tcMar>
              <w:top w:w="80" w:type="dxa"/>
              <w:left w:w="0" w:type="dxa"/>
              <w:bottom w:w="80" w:type="dxa"/>
              <w:right w:w="0" w:type="dxa"/>
            </w:tcMar>
          </w:tcPr>
          <w:p w:rsidR="00265482" w:rsidRPr="00265482" w:rsidRDefault="00CB21C3" w:rsidP="00265482">
            <w:pPr>
              <w:widowControl/>
              <w:spacing w:line="276" w:lineRule="auto"/>
              <w:jc w:val="center"/>
              <w:rPr>
                <w:rFonts w:ascii="Times New Roman" w:hAnsi="Times New Roman" w:cs="Times New Roman"/>
                <w:u w:color="000000"/>
                <w:lang w:bidi="ar-SA"/>
              </w:rPr>
            </w:pPr>
            <w:r>
              <w:rPr>
                <w:rFonts w:ascii="Times New Roman" w:hAnsi="Times New Roman" w:cs="Times New Roman"/>
                <w:u w:color="000000"/>
                <w:lang w:bidi="ar-SA"/>
              </w:rPr>
              <w:t>11</w:t>
            </w:r>
          </w:p>
        </w:tc>
      </w:tr>
      <w:tr w:rsidR="00265482" w:rsidRPr="00265482" w:rsidTr="00265482">
        <w:trPr>
          <w:cantSplit/>
          <w:trHeight w:val="261"/>
        </w:trPr>
        <w:tc>
          <w:tcPr>
            <w:tcW w:w="5529" w:type="dxa"/>
            <w:shd w:val="clear" w:color="auto" w:fill="FFFFFF"/>
            <w:tcMar>
              <w:top w:w="80" w:type="dxa"/>
              <w:left w:w="0" w:type="dxa"/>
              <w:bottom w:w="80" w:type="dxa"/>
              <w:right w:w="0" w:type="dxa"/>
            </w:tcMar>
          </w:tcPr>
          <w:p w:rsidR="00265482" w:rsidRPr="00265482" w:rsidRDefault="00265482" w:rsidP="00265482">
            <w:pPr>
              <w:widowControl/>
              <w:spacing w:line="276" w:lineRule="auto"/>
              <w:ind w:left="142"/>
              <w:rPr>
                <w:rFonts w:ascii="Times New Roman" w:hAnsi="Times New Roman" w:cs="Times New Roman"/>
                <w:b/>
                <w:u w:color="000000"/>
                <w:lang w:bidi="ar-SA"/>
              </w:rPr>
            </w:pPr>
            <w:r w:rsidRPr="00265482">
              <w:rPr>
                <w:rFonts w:ascii="Times New Roman" w:hAnsi="Times New Roman" w:cs="Times New Roman"/>
                <w:b/>
                <w:u w:color="000000"/>
                <w:lang w:bidi="ar-SA"/>
              </w:rPr>
              <w:t xml:space="preserve">Промежуточная аттестация </w:t>
            </w:r>
          </w:p>
        </w:tc>
        <w:tc>
          <w:tcPr>
            <w:tcW w:w="3167" w:type="dxa"/>
            <w:shd w:val="clear" w:color="auto" w:fill="FFFFFF"/>
            <w:vAlign w:val="center"/>
          </w:tcPr>
          <w:p w:rsidR="00265482" w:rsidRPr="00265482" w:rsidRDefault="00CB21C3" w:rsidP="00265482">
            <w:pPr>
              <w:widowControl/>
              <w:spacing w:line="276" w:lineRule="auto"/>
              <w:jc w:val="center"/>
              <w:rPr>
                <w:rFonts w:ascii="Times New Roman" w:hAnsi="Times New Roman" w:cs="Times New Roman"/>
                <w:b/>
                <w:u w:color="000000"/>
                <w:lang w:bidi="ar-SA"/>
              </w:rPr>
            </w:pPr>
            <w:r>
              <w:rPr>
                <w:rFonts w:ascii="Times New Roman" w:hAnsi="Times New Roman" w:cs="Times New Roman"/>
                <w:b/>
                <w:u w:color="000000"/>
                <w:lang w:bidi="ar-SA"/>
              </w:rPr>
              <w:t>6</w:t>
            </w:r>
          </w:p>
        </w:tc>
      </w:tr>
    </w:tbl>
    <w:p w:rsidR="00265482" w:rsidRPr="00265482" w:rsidRDefault="00265482" w:rsidP="00265482">
      <w:pPr>
        <w:widowControl/>
        <w:spacing w:line="276" w:lineRule="auto"/>
        <w:outlineLvl w:val="0"/>
        <w:rPr>
          <w:rFonts w:ascii="Times New Roman" w:hAnsi="Times New Roman" w:cs="Times New Roman"/>
          <w:b/>
          <w:u w:color="000000"/>
          <w:lang w:bidi="ar-SA"/>
        </w:rPr>
      </w:pPr>
    </w:p>
    <w:p w:rsidR="00265482" w:rsidRPr="00265482" w:rsidRDefault="00265482" w:rsidP="00265482">
      <w:pPr>
        <w:widowControl/>
        <w:spacing w:line="276" w:lineRule="auto"/>
        <w:outlineLvl w:val="0"/>
        <w:rPr>
          <w:rFonts w:ascii="Times New Roman" w:hAnsi="Times New Roman" w:cs="Times New Roman"/>
          <w:b/>
          <w:u w:color="000000"/>
          <w:lang w:bidi="ar-SA"/>
        </w:rPr>
      </w:pPr>
    </w:p>
    <w:p w:rsidR="00265482" w:rsidRPr="00265482" w:rsidRDefault="00265482" w:rsidP="00265482">
      <w:pPr>
        <w:widowControl/>
        <w:spacing w:line="276" w:lineRule="auto"/>
        <w:jc w:val="center"/>
        <w:outlineLvl w:val="0"/>
        <w:rPr>
          <w:rFonts w:ascii="Times New Roman" w:hAnsi="Times New Roman" w:cs="Times New Roman"/>
          <w:b/>
          <w:u w:color="000000"/>
          <w:lang w:bidi="ar-SA"/>
        </w:rPr>
        <w:sectPr w:rsidR="00265482" w:rsidRPr="00265482" w:rsidSect="00142624">
          <w:footerReference w:type="default" r:id="rId9"/>
          <w:footerReference w:type="first" r:id="rId10"/>
          <w:pgSz w:w="11900" w:h="16840"/>
          <w:pgMar w:top="1134" w:right="567" w:bottom="1134" w:left="1418" w:header="397" w:footer="397" w:gutter="0"/>
          <w:cols w:space="720"/>
          <w:titlePg/>
          <w:docGrid w:linePitch="326"/>
        </w:sectPr>
      </w:pPr>
    </w:p>
    <w:p w:rsidR="001C2F3E" w:rsidRPr="005B1FD2" w:rsidRDefault="001C2F3E" w:rsidP="001C2F3E">
      <w:pPr>
        <w:pStyle w:val="13"/>
        <w:numPr>
          <w:ilvl w:val="1"/>
          <w:numId w:val="22"/>
        </w:numPr>
        <w:tabs>
          <w:tab w:val="left" w:pos="546"/>
        </w:tabs>
        <w:spacing w:after="0" w:line="240" w:lineRule="auto"/>
      </w:pPr>
      <w:bookmarkStart w:id="9" w:name="_Toc156399918"/>
      <w:r w:rsidRPr="005B1FD2">
        <w:rPr>
          <w:b/>
          <w:bCs/>
        </w:rPr>
        <w:lastRenderedPageBreak/>
        <w:t xml:space="preserve">Тематический план и содержание учебной дисциплины </w:t>
      </w:r>
      <w:r w:rsidRPr="005B1FD2">
        <w:rPr>
          <w:b/>
          <w:bCs/>
          <w:iCs/>
        </w:rPr>
        <w:t>«Аудит»</w:t>
      </w:r>
    </w:p>
    <w:p w:rsidR="001C2F3E" w:rsidRPr="005B1FD2" w:rsidRDefault="001C2F3E" w:rsidP="001C2F3E">
      <w:pPr>
        <w:pStyle w:val="13"/>
        <w:tabs>
          <w:tab w:val="left" w:pos="546"/>
        </w:tabs>
        <w:spacing w:after="0" w:line="240" w:lineRule="auto"/>
      </w:pPr>
    </w:p>
    <w:tbl>
      <w:tblPr>
        <w:tblStyle w:val="aa"/>
        <w:tblW w:w="0" w:type="auto"/>
        <w:tblLook w:val="04A0" w:firstRow="1" w:lastRow="0" w:firstColumn="1" w:lastColumn="0" w:noHBand="0" w:noVBand="1"/>
      </w:tblPr>
      <w:tblGrid>
        <w:gridCol w:w="2689"/>
        <w:gridCol w:w="9072"/>
        <w:gridCol w:w="1133"/>
        <w:gridCol w:w="1769"/>
      </w:tblGrid>
      <w:tr w:rsidR="001C2F3E" w:rsidRPr="005B1FD2" w:rsidTr="001C2F3E">
        <w:tc>
          <w:tcPr>
            <w:tcW w:w="2689" w:type="dxa"/>
            <w:tcBorders>
              <w:top w:val="single" w:sz="4" w:space="0" w:color="auto"/>
              <w:left w:val="single" w:sz="4" w:space="0" w:color="auto"/>
            </w:tcBorders>
            <w:shd w:val="clear" w:color="auto" w:fill="FFFFFF"/>
            <w:vAlign w:val="center"/>
          </w:tcPr>
          <w:p w:rsidR="001C2F3E" w:rsidRPr="005B1FD2" w:rsidRDefault="001C2F3E" w:rsidP="001C2F3E">
            <w:pPr>
              <w:pStyle w:val="a9"/>
              <w:spacing w:line="240" w:lineRule="auto"/>
              <w:jc w:val="center"/>
            </w:pPr>
            <w:r w:rsidRPr="005B1FD2">
              <w:rPr>
                <w:b/>
                <w:bCs/>
              </w:rPr>
              <w:t>Наименование разделов и тем</w:t>
            </w:r>
          </w:p>
        </w:tc>
        <w:tc>
          <w:tcPr>
            <w:tcW w:w="9072" w:type="dxa"/>
            <w:tcBorders>
              <w:top w:val="single" w:sz="4" w:space="0" w:color="auto"/>
              <w:left w:val="single" w:sz="4" w:space="0" w:color="auto"/>
            </w:tcBorders>
            <w:shd w:val="clear" w:color="auto" w:fill="FFFFFF"/>
            <w:vAlign w:val="center"/>
          </w:tcPr>
          <w:p w:rsidR="001C2F3E" w:rsidRPr="005B1FD2" w:rsidRDefault="001C2F3E" w:rsidP="001C2F3E">
            <w:pPr>
              <w:pStyle w:val="a9"/>
              <w:spacing w:line="240" w:lineRule="auto"/>
              <w:jc w:val="center"/>
            </w:pPr>
            <w:r w:rsidRPr="005B1FD2">
              <w:rPr>
                <w:b/>
                <w:bCs/>
              </w:rPr>
              <w:t>Содержание материала и формы организации деятельности обучающихся</w:t>
            </w:r>
          </w:p>
        </w:tc>
        <w:tc>
          <w:tcPr>
            <w:tcW w:w="1133" w:type="dxa"/>
            <w:tcBorders>
              <w:top w:val="single" w:sz="4" w:space="0" w:color="auto"/>
              <w:left w:val="single" w:sz="4" w:space="0" w:color="auto"/>
            </w:tcBorders>
            <w:shd w:val="clear" w:color="auto" w:fill="FFFFFF"/>
            <w:vAlign w:val="center"/>
          </w:tcPr>
          <w:p w:rsidR="001C2F3E" w:rsidRPr="005B1FD2" w:rsidRDefault="001C2F3E" w:rsidP="001C2F3E">
            <w:pPr>
              <w:pStyle w:val="a9"/>
              <w:spacing w:line="240" w:lineRule="auto"/>
              <w:jc w:val="center"/>
            </w:pPr>
            <w:r w:rsidRPr="005B1FD2">
              <w:rPr>
                <w:b/>
                <w:bCs/>
              </w:rPr>
              <w:t>Объем в часах</w:t>
            </w:r>
          </w:p>
        </w:tc>
        <w:tc>
          <w:tcPr>
            <w:tcW w:w="1769" w:type="dxa"/>
            <w:tcBorders>
              <w:top w:val="single" w:sz="4" w:space="0" w:color="auto"/>
              <w:left w:val="single" w:sz="4" w:space="0" w:color="auto"/>
              <w:right w:val="single" w:sz="4" w:space="0" w:color="auto"/>
            </w:tcBorders>
            <w:shd w:val="clear" w:color="auto" w:fill="FFFFFF"/>
          </w:tcPr>
          <w:p w:rsidR="001C2F3E" w:rsidRPr="005B1FD2" w:rsidRDefault="001C2F3E" w:rsidP="001C2F3E">
            <w:pPr>
              <w:pStyle w:val="a9"/>
              <w:spacing w:line="240" w:lineRule="auto"/>
              <w:jc w:val="center"/>
            </w:pPr>
            <w:r w:rsidRPr="005B1FD2">
              <w:rPr>
                <w:b/>
                <w:bCs/>
              </w:rPr>
              <w:t>Коды формируемых компетенций</w:t>
            </w:r>
          </w:p>
        </w:tc>
      </w:tr>
      <w:tr w:rsidR="001C2F3E" w:rsidRPr="005B1FD2" w:rsidTr="001C2F3E">
        <w:tc>
          <w:tcPr>
            <w:tcW w:w="2689" w:type="dxa"/>
          </w:tcPr>
          <w:p w:rsidR="001C2F3E" w:rsidRPr="005B1FD2" w:rsidRDefault="001C2F3E" w:rsidP="001C2F3E">
            <w:pPr>
              <w:pStyle w:val="13"/>
              <w:tabs>
                <w:tab w:val="left" w:pos="546"/>
              </w:tabs>
              <w:spacing w:after="0" w:line="240" w:lineRule="auto"/>
              <w:jc w:val="center"/>
              <w:rPr>
                <w:b/>
              </w:rPr>
            </w:pPr>
            <w:r w:rsidRPr="005B1FD2">
              <w:rPr>
                <w:b/>
              </w:rPr>
              <w:t>1</w:t>
            </w:r>
          </w:p>
        </w:tc>
        <w:tc>
          <w:tcPr>
            <w:tcW w:w="9072" w:type="dxa"/>
          </w:tcPr>
          <w:p w:rsidR="001C2F3E" w:rsidRPr="005B1FD2" w:rsidRDefault="001C2F3E" w:rsidP="001C2F3E">
            <w:pPr>
              <w:pStyle w:val="13"/>
              <w:tabs>
                <w:tab w:val="left" w:pos="546"/>
              </w:tabs>
              <w:spacing w:after="0" w:line="240" w:lineRule="auto"/>
              <w:jc w:val="center"/>
              <w:rPr>
                <w:b/>
              </w:rPr>
            </w:pPr>
            <w:r w:rsidRPr="005B1FD2">
              <w:rPr>
                <w:b/>
              </w:rPr>
              <w:t>2</w:t>
            </w:r>
          </w:p>
        </w:tc>
        <w:tc>
          <w:tcPr>
            <w:tcW w:w="1133" w:type="dxa"/>
          </w:tcPr>
          <w:p w:rsidR="001C2F3E" w:rsidRPr="005B1FD2" w:rsidRDefault="001C2F3E" w:rsidP="001C2F3E">
            <w:pPr>
              <w:pStyle w:val="13"/>
              <w:tabs>
                <w:tab w:val="left" w:pos="546"/>
              </w:tabs>
              <w:spacing w:after="0" w:line="240" w:lineRule="auto"/>
              <w:jc w:val="center"/>
              <w:rPr>
                <w:b/>
              </w:rPr>
            </w:pPr>
            <w:r w:rsidRPr="005B1FD2">
              <w:rPr>
                <w:b/>
              </w:rPr>
              <w:t>3</w:t>
            </w:r>
          </w:p>
        </w:tc>
        <w:tc>
          <w:tcPr>
            <w:tcW w:w="1769" w:type="dxa"/>
          </w:tcPr>
          <w:p w:rsidR="001C2F3E" w:rsidRPr="005B1FD2" w:rsidRDefault="001C2F3E" w:rsidP="001C2F3E">
            <w:pPr>
              <w:pStyle w:val="13"/>
              <w:tabs>
                <w:tab w:val="left" w:pos="546"/>
              </w:tabs>
              <w:spacing w:after="0" w:line="240" w:lineRule="auto"/>
              <w:jc w:val="center"/>
              <w:rPr>
                <w:b/>
              </w:rPr>
            </w:pPr>
            <w:r w:rsidRPr="005B1FD2">
              <w:rPr>
                <w:b/>
              </w:rPr>
              <w:t>4</w:t>
            </w:r>
          </w:p>
        </w:tc>
      </w:tr>
      <w:tr w:rsidR="001C2F3E" w:rsidRPr="005B1FD2" w:rsidTr="001C2F3E">
        <w:tc>
          <w:tcPr>
            <w:tcW w:w="14663" w:type="dxa"/>
            <w:gridSpan w:val="4"/>
            <w:vAlign w:val="center"/>
          </w:tcPr>
          <w:p w:rsidR="001C2F3E" w:rsidRPr="005B1FD2" w:rsidRDefault="001C2F3E" w:rsidP="001C2F3E">
            <w:pPr>
              <w:pStyle w:val="13"/>
              <w:tabs>
                <w:tab w:val="left" w:pos="546"/>
              </w:tabs>
              <w:spacing w:after="0" w:line="360" w:lineRule="auto"/>
              <w:jc w:val="center"/>
              <w:rPr>
                <w:b/>
              </w:rPr>
            </w:pPr>
            <w:r w:rsidRPr="005B1FD2">
              <w:rPr>
                <w:b/>
                <w:bCs/>
              </w:rPr>
              <w:t>Раздел 1. Основы аудита</w:t>
            </w:r>
          </w:p>
        </w:tc>
      </w:tr>
      <w:tr w:rsidR="001C2F3E" w:rsidRPr="005B1FD2" w:rsidTr="001C2F3E">
        <w:tc>
          <w:tcPr>
            <w:tcW w:w="2689" w:type="dxa"/>
            <w:vMerge w:val="restart"/>
          </w:tcPr>
          <w:p w:rsidR="001C2F3E" w:rsidRPr="005B1FD2" w:rsidRDefault="001C2F3E" w:rsidP="001C2F3E">
            <w:pPr>
              <w:pStyle w:val="13"/>
              <w:tabs>
                <w:tab w:val="left" w:pos="546"/>
              </w:tabs>
              <w:spacing w:after="0" w:line="240" w:lineRule="auto"/>
            </w:pPr>
            <w:r w:rsidRPr="005B1FD2">
              <w:t>Тема 1.1.</w:t>
            </w:r>
          </w:p>
          <w:p w:rsidR="001C2F3E" w:rsidRPr="005B1FD2" w:rsidRDefault="001C2F3E" w:rsidP="001C2F3E">
            <w:pPr>
              <w:pStyle w:val="13"/>
              <w:tabs>
                <w:tab w:val="left" w:pos="546"/>
              </w:tabs>
              <w:spacing w:after="0" w:line="240" w:lineRule="auto"/>
            </w:pPr>
            <w:r w:rsidRPr="005B1FD2">
              <w:t xml:space="preserve"> Сущность и содержание аудита. </w:t>
            </w:r>
          </w:p>
        </w:tc>
        <w:tc>
          <w:tcPr>
            <w:tcW w:w="9072" w:type="dxa"/>
            <w:tcBorders>
              <w:top w:val="single" w:sz="4" w:space="0" w:color="auto"/>
              <w:left w:val="single" w:sz="4" w:space="0" w:color="auto"/>
              <w:bottom w:val="single" w:sz="4" w:space="0" w:color="auto"/>
            </w:tcBorders>
            <w:shd w:val="clear" w:color="auto" w:fill="FFFFFF"/>
          </w:tcPr>
          <w:p w:rsidR="001C2F3E" w:rsidRPr="005B1FD2" w:rsidRDefault="001C2F3E" w:rsidP="001C2F3E">
            <w:pPr>
              <w:pStyle w:val="a9"/>
              <w:spacing w:line="240" w:lineRule="auto"/>
              <w:jc w:val="both"/>
            </w:pPr>
            <w:r w:rsidRPr="005B1FD2">
              <w:rPr>
                <w:b/>
                <w:bCs/>
              </w:rPr>
              <w:t>Содержание учебного материала</w:t>
            </w:r>
          </w:p>
          <w:p w:rsidR="001C2F3E" w:rsidRPr="005B1FD2" w:rsidRDefault="001C2F3E" w:rsidP="001C2F3E">
            <w:pPr>
              <w:pStyle w:val="a9"/>
              <w:numPr>
                <w:ilvl w:val="0"/>
                <w:numId w:val="17"/>
              </w:numPr>
              <w:spacing w:line="240" w:lineRule="auto"/>
              <w:jc w:val="both"/>
            </w:pPr>
            <w:r w:rsidRPr="005B1FD2">
              <w:rPr>
                <w:color w:val="auto"/>
                <w:lang w:bidi="ar-SA"/>
              </w:rPr>
              <w:t>Понятие аудита, его предмет и объекты.</w:t>
            </w:r>
          </w:p>
          <w:p w:rsidR="001C2F3E" w:rsidRPr="005B1FD2" w:rsidRDefault="001C2F3E" w:rsidP="001C2F3E">
            <w:pPr>
              <w:pStyle w:val="a9"/>
              <w:numPr>
                <w:ilvl w:val="0"/>
                <w:numId w:val="17"/>
              </w:numPr>
              <w:spacing w:line="240" w:lineRule="auto"/>
              <w:jc w:val="both"/>
            </w:pPr>
            <w:r w:rsidRPr="005B1FD2">
              <w:rPr>
                <w:bCs/>
                <w:color w:val="auto"/>
                <w:lang w:bidi="ar-SA"/>
              </w:rPr>
              <w:t>Принципы и виды аудита. Пользователи аудиторской информации.</w:t>
            </w:r>
          </w:p>
          <w:p w:rsidR="001C2F3E" w:rsidRPr="005B1FD2" w:rsidRDefault="001C2F3E" w:rsidP="001C2F3E">
            <w:pPr>
              <w:pStyle w:val="a9"/>
              <w:numPr>
                <w:ilvl w:val="0"/>
                <w:numId w:val="17"/>
              </w:numPr>
              <w:spacing w:line="240" w:lineRule="auto"/>
              <w:jc w:val="both"/>
            </w:pPr>
            <w:r w:rsidRPr="005B1FD2">
              <w:t>Методы проведения аудиторских проверок.</w:t>
            </w:r>
          </w:p>
        </w:tc>
        <w:tc>
          <w:tcPr>
            <w:tcW w:w="1133" w:type="dxa"/>
          </w:tcPr>
          <w:p w:rsidR="001C2F3E" w:rsidRPr="005B1FD2" w:rsidRDefault="001C2F3E" w:rsidP="001C2F3E">
            <w:pPr>
              <w:pStyle w:val="13"/>
              <w:tabs>
                <w:tab w:val="left" w:pos="546"/>
              </w:tabs>
              <w:spacing w:after="0" w:line="240" w:lineRule="auto"/>
              <w:jc w:val="center"/>
            </w:pPr>
          </w:p>
          <w:p w:rsidR="001C2F3E" w:rsidRPr="005B1FD2" w:rsidRDefault="001C2F3E" w:rsidP="001C2F3E">
            <w:pPr>
              <w:pStyle w:val="13"/>
              <w:tabs>
                <w:tab w:val="left" w:pos="546"/>
              </w:tabs>
              <w:spacing w:after="0" w:line="240" w:lineRule="auto"/>
              <w:jc w:val="center"/>
            </w:pPr>
            <w:r w:rsidRPr="005B1FD2">
              <w:t>2</w:t>
            </w:r>
          </w:p>
          <w:p w:rsidR="001C2F3E" w:rsidRPr="005B1FD2" w:rsidRDefault="001C2F3E" w:rsidP="001C2F3E">
            <w:pPr>
              <w:pStyle w:val="13"/>
              <w:tabs>
                <w:tab w:val="left" w:pos="546"/>
              </w:tabs>
              <w:spacing w:after="0" w:line="240" w:lineRule="auto"/>
              <w:jc w:val="center"/>
            </w:pPr>
            <w:r w:rsidRPr="005B1FD2">
              <w:t>2</w:t>
            </w:r>
          </w:p>
          <w:p w:rsidR="001C2F3E" w:rsidRPr="005B1FD2" w:rsidRDefault="001C2F3E" w:rsidP="001C2F3E">
            <w:pPr>
              <w:pStyle w:val="13"/>
              <w:tabs>
                <w:tab w:val="left" w:pos="546"/>
              </w:tabs>
              <w:spacing w:after="0" w:line="240" w:lineRule="auto"/>
              <w:jc w:val="center"/>
            </w:pPr>
            <w:r w:rsidRPr="005B1FD2">
              <w:t>2</w:t>
            </w:r>
          </w:p>
        </w:tc>
        <w:tc>
          <w:tcPr>
            <w:tcW w:w="1769" w:type="dxa"/>
            <w:vMerge w:val="restart"/>
          </w:tcPr>
          <w:p w:rsidR="001C2F3E" w:rsidRPr="005B1FD2" w:rsidRDefault="001C2F3E" w:rsidP="001C2F3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Cs/>
                <w:color w:val="auto"/>
                <w:lang w:bidi="ar-SA"/>
              </w:rPr>
            </w:pPr>
            <w:r w:rsidRPr="005B1FD2">
              <w:rPr>
                <w:rFonts w:ascii="Times New Roman" w:eastAsia="Times New Roman" w:hAnsi="Times New Roman" w:cs="Times New Roman"/>
                <w:bCs/>
                <w:color w:val="auto"/>
                <w:lang w:bidi="ar-SA"/>
              </w:rPr>
              <w:t>ОК 1-9;</w:t>
            </w:r>
          </w:p>
          <w:p w:rsidR="001C2F3E" w:rsidRPr="005B1FD2" w:rsidRDefault="001C2F3E" w:rsidP="001C2F3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Cs/>
                <w:color w:val="auto"/>
                <w:lang w:bidi="ar-SA"/>
              </w:rPr>
            </w:pPr>
            <w:r w:rsidRPr="005B1FD2">
              <w:rPr>
                <w:rFonts w:ascii="Times New Roman" w:eastAsia="Times New Roman" w:hAnsi="Times New Roman" w:cs="Times New Roman"/>
                <w:bCs/>
                <w:color w:val="auto"/>
                <w:lang w:bidi="ar-SA"/>
              </w:rPr>
              <w:t>ПК 1.1-1.4;</w:t>
            </w:r>
          </w:p>
          <w:p w:rsidR="001C2F3E" w:rsidRPr="005B1FD2" w:rsidRDefault="001C2F3E" w:rsidP="001C2F3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Cs/>
                <w:color w:val="auto"/>
                <w:lang w:bidi="ar-SA"/>
              </w:rPr>
            </w:pPr>
            <w:r w:rsidRPr="005B1FD2">
              <w:rPr>
                <w:rFonts w:ascii="Times New Roman" w:eastAsia="Times New Roman" w:hAnsi="Times New Roman" w:cs="Times New Roman"/>
                <w:bCs/>
                <w:color w:val="auto"/>
                <w:lang w:bidi="ar-SA"/>
              </w:rPr>
              <w:t>ПК 2.1-2.4;</w:t>
            </w:r>
          </w:p>
          <w:p w:rsidR="001C2F3E" w:rsidRPr="005B1FD2" w:rsidRDefault="001C2F3E" w:rsidP="001C2F3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Cs/>
                <w:color w:val="auto"/>
                <w:lang w:bidi="ar-SA"/>
              </w:rPr>
            </w:pPr>
            <w:r w:rsidRPr="005B1FD2">
              <w:rPr>
                <w:rFonts w:ascii="Times New Roman" w:eastAsia="Times New Roman" w:hAnsi="Times New Roman" w:cs="Times New Roman"/>
                <w:bCs/>
                <w:color w:val="auto"/>
                <w:lang w:bidi="ar-SA"/>
              </w:rPr>
              <w:t>ПК 3.1-3.4;</w:t>
            </w:r>
          </w:p>
          <w:p w:rsidR="001C2F3E" w:rsidRPr="005B1FD2" w:rsidRDefault="001C2F3E" w:rsidP="001C2F3E">
            <w:pPr>
              <w:pStyle w:val="13"/>
              <w:tabs>
                <w:tab w:val="left" w:pos="546"/>
              </w:tabs>
              <w:spacing w:after="0" w:line="240" w:lineRule="auto"/>
              <w:rPr>
                <w:bCs/>
                <w:color w:val="auto"/>
                <w:lang w:bidi="ar-SA"/>
              </w:rPr>
            </w:pPr>
            <w:r w:rsidRPr="005B1FD2">
              <w:rPr>
                <w:bCs/>
                <w:color w:val="auto"/>
                <w:lang w:bidi="ar-SA"/>
              </w:rPr>
              <w:t>ПК 4.1-4.4</w:t>
            </w:r>
          </w:p>
          <w:p w:rsidR="001C2F3E" w:rsidRPr="005B1FD2" w:rsidRDefault="001C2F3E" w:rsidP="001C2F3E">
            <w:pPr>
              <w:widowControl/>
              <w:spacing w:line="276" w:lineRule="auto"/>
              <w:textAlignment w:val="baseline"/>
              <w:rPr>
                <w:rFonts w:ascii="Times New Roman" w:eastAsia="Times New Roman" w:hAnsi="Times New Roman" w:cs="Times New Roman"/>
                <w:lang w:bidi="ar-SA"/>
              </w:rPr>
            </w:pPr>
            <w:r w:rsidRPr="005B1FD2">
              <w:rPr>
                <w:rFonts w:ascii="Times New Roman" w:eastAsia="Times New Roman" w:hAnsi="Times New Roman" w:cs="Times New Roman"/>
                <w:lang w:bidi="ar-SA"/>
              </w:rPr>
              <w:t xml:space="preserve">ЛР 2, </w:t>
            </w:r>
          </w:p>
          <w:p w:rsidR="001C2F3E" w:rsidRPr="005B1FD2" w:rsidRDefault="001C2F3E" w:rsidP="001C2F3E">
            <w:pPr>
              <w:widowControl/>
              <w:spacing w:line="276" w:lineRule="auto"/>
              <w:textAlignment w:val="baseline"/>
              <w:rPr>
                <w:rFonts w:ascii="Times New Roman" w:eastAsia="Times New Roman" w:hAnsi="Times New Roman" w:cs="Times New Roman"/>
                <w:lang w:bidi="ar-SA"/>
              </w:rPr>
            </w:pPr>
            <w:r w:rsidRPr="005B1FD2">
              <w:rPr>
                <w:rFonts w:ascii="Times New Roman" w:eastAsia="Times New Roman" w:hAnsi="Times New Roman" w:cs="Times New Roman"/>
                <w:lang w:bidi="ar-SA"/>
              </w:rPr>
              <w:t xml:space="preserve">ЛР 3, </w:t>
            </w:r>
          </w:p>
          <w:p w:rsidR="001C2F3E" w:rsidRPr="005B1FD2" w:rsidRDefault="005B1FD2" w:rsidP="005B1FD2">
            <w:pPr>
              <w:widowControl/>
              <w:spacing w:line="276" w:lineRule="auto"/>
              <w:textAlignment w:val="baseline"/>
            </w:pPr>
            <w:r w:rsidRPr="005B1FD2">
              <w:rPr>
                <w:rFonts w:ascii="Times New Roman" w:eastAsia="Times New Roman" w:hAnsi="Times New Roman" w:cs="Times New Roman"/>
                <w:lang w:bidi="ar-SA"/>
              </w:rPr>
              <w:t>ЛР 13</w:t>
            </w:r>
            <w:r w:rsidRPr="00E634A7">
              <w:rPr>
                <w:rFonts w:ascii="Times New Roman" w:eastAsia="Times New Roman" w:hAnsi="Times New Roman" w:cs="Times New Roman"/>
                <w:lang w:bidi="ar-SA"/>
              </w:rPr>
              <w:t xml:space="preserve">- </w:t>
            </w:r>
            <w:r w:rsidR="001C2F3E" w:rsidRPr="00E634A7">
              <w:rPr>
                <w:rFonts w:ascii="Times New Roman" w:hAnsi="Times New Roman" w:cs="Times New Roman"/>
                <w:lang w:bidi="ar-SA"/>
              </w:rPr>
              <w:t>ЛР 15</w:t>
            </w:r>
          </w:p>
        </w:tc>
      </w:tr>
      <w:tr w:rsidR="001C2F3E" w:rsidRPr="005B1FD2" w:rsidTr="001C2F3E">
        <w:trPr>
          <w:trHeight w:val="1149"/>
        </w:trPr>
        <w:tc>
          <w:tcPr>
            <w:tcW w:w="2689" w:type="dxa"/>
            <w:vMerge/>
          </w:tcPr>
          <w:p w:rsidR="001C2F3E" w:rsidRPr="005B1FD2" w:rsidRDefault="001C2F3E" w:rsidP="001C2F3E">
            <w:pPr>
              <w:pStyle w:val="13"/>
              <w:tabs>
                <w:tab w:val="left" w:pos="546"/>
              </w:tabs>
              <w:spacing w:after="0" w:line="240" w:lineRule="auto"/>
            </w:pPr>
          </w:p>
        </w:tc>
        <w:tc>
          <w:tcPr>
            <w:tcW w:w="9072" w:type="dxa"/>
            <w:tcBorders>
              <w:top w:val="single" w:sz="4" w:space="0" w:color="auto"/>
              <w:left w:val="single" w:sz="4" w:space="0" w:color="auto"/>
              <w:bottom w:val="single" w:sz="4" w:space="0" w:color="auto"/>
            </w:tcBorders>
            <w:shd w:val="clear" w:color="auto" w:fill="FFFFFF"/>
          </w:tcPr>
          <w:p w:rsidR="001C2F3E" w:rsidRPr="005B1FD2" w:rsidRDefault="001C2F3E" w:rsidP="001C2F3E">
            <w:pPr>
              <w:pStyle w:val="a9"/>
              <w:spacing w:line="240" w:lineRule="auto"/>
            </w:pPr>
            <w:r w:rsidRPr="005B1FD2">
              <w:rPr>
                <w:b/>
                <w:bCs/>
              </w:rPr>
              <w:t>Самостоятельная работа обучающихся</w:t>
            </w:r>
          </w:p>
          <w:p w:rsidR="001C2F3E" w:rsidRPr="005B1FD2" w:rsidRDefault="001C2F3E" w:rsidP="001C2F3E">
            <w:pPr>
              <w:pStyle w:val="a9"/>
              <w:spacing w:line="240" w:lineRule="auto"/>
              <w:jc w:val="both"/>
            </w:pPr>
            <w:r w:rsidRPr="005B1FD2">
              <w:t xml:space="preserve">История развития аудита в зарубежных странах и в России. </w:t>
            </w:r>
          </w:p>
          <w:p w:rsidR="001C2F3E" w:rsidRPr="005B1FD2" w:rsidRDefault="001C2F3E" w:rsidP="001C2F3E">
            <w:pPr>
              <w:pStyle w:val="a9"/>
              <w:spacing w:line="240" w:lineRule="auto"/>
              <w:jc w:val="both"/>
            </w:pPr>
            <w:r w:rsidRPr="005B1FD2">
              <w:t>Сравнение аудита и ревизии, внешнего и внутреннего аудита.</w:t>
            </w:r>
          </w:p>
        </w:tc>
        <w:tc>
          <w:tcPr>
            <w:tcW w:w="1133" w:type="dxa"/>
          </w:tcPr>
          <w:p w:rsidR="001C2F3E" w:rsidRPr="005B1FD2" w:rsidRDefault="001C2F3E" w:rsidP="001C2F3E">
            <w:pPr>
              <w:pStyle w:val="13"/>
              <w:tabs>
                <w:tab w:val="left" w:pos="546"/>
              </w:tabs>
              <w:spacing w:after="0" w:line="240" w:lineRule="auto"/>
              <w:jc w:val="center"/>
            </w:pPr>
            <w:r w:rsidRPr="005B1FD2">
              <w:t>2</w:t>
            </w:r>
          </w:p>
        </w:tc>
        <w:tc>
          <w:tcPr>
            <w:tcW w:w="1769" w:type="dxa"/>
            <w:vMerge/>
          </w:tcPr>
          <w:p w:rsidR="001C2F3E" w:rsidRPr="005B1FD2" w:rsidRDefault="001C2F3E" w:rsidP="001C2F3E">
            <w:pPr>
              <w:pStyle w:val="13"/>
              <w:tabs>
                <w:tab w:val="left" w:pos="546"/>
              </w:tabs>
              <w:spacing w:after="0" w:line="240" w:lineRule="auto"/>
            </w:pPr>
          </w:p>
        </w:tc>
      </w:tr>
      <w:tr w:rsidR="001C2F3E" w:rsidRPr="005B1FD2" w:rsidTr="001C2F3E">
        <w:tc>
          <w:tcPr>
            <w:tcW w:w="2689" w:type="dxa"/>
            <w:vMerge w:val="restart"/>
          </w:tcPr>
          <w:p w:rsidR="001C2F3E" w:rsidRPr="005B1FD2" w:rsidRDefault="001C2F3E" w:rsidP="001C2F3E">
            <w:pPr>
              <w:pStyle w:val="a9"/>
              <w:spacing w:line="240" w:lineRule="auto"/>
            </w:pPr>
            <w:r w:rsidRPr="005B1FD2">
              <w:t>Тема 1.2.</w:t>
            </w:r>
          </w:p>
          <w:p w:rsidR="001C2F3E" w:rsidRPr="005B1FD2" w:rsidRDefault="001C2F3E" w:rsidP="001C2F3E">
            <w:pPr>
              <w:pStyle w:val="13"/>
              <w:tabs>
                <w:tab w:val="left" w:pos="546"/>
              </w:tabs>
              <w:spacing w:after="0" w:line="240" w:lineRule="auto"/>
            </w:pPr>
            <w:r w:rsidRPr="005B1FD2">
              <w:t>Нормативно-правовое регулирование аудиторской деятельности.</w:t>
            </w:r>
          </w:p>
        </w:tc>
        <w:tc>
          <w:tcPr>
            <w:tcW w:w="9072" w:type="dxa"/>
          </w:tcPr>
          <w:p w:rsidR="001C2F3E" w:rsidRPr="005B1FD2" w:rsidRDefault="001C2F3E" w:rsidP="001C2F3E">
            <w:pPr>
              <w:pStyle w:val="13"/>
              <w:tabs>
                <w:tab w:val="left" w:pos="546"/>
              </w:tabs>
              <w:spacing w:after="0" w:line="240" w:lineRule="auto"/>
              <w:rPr>
                <w:b/>
                <w:bCs/>
              </w:rPr>
            </w:pPr>
            <w:r w:rsidRPr="005B1FD2">
              <w:rPr>
                <w:b/>
                <w:bCs/>
              </w:rPr>
              <w:t>Содержание учебного материала</w:t>
            </w:r>
          </w:p>
          <w:p w:rsidR="001C2F3E" w:rsidRPr="005B1FD2" w:rsidRDefault="001C2F3E" w:rsidP="001C2F3E">
            <w:pPr>
              <w:pStyle w:val="13"/>
              <w:numPr>
                <w:ilvl w:val="0"/>
                <w:numId w:val="18"/>
              </w:numPr>
              <w:tabs>
                <w:tab w:val="left" w:pos="546"/>
              </w:tabs>
              <w:spacing w:after="0" w:line="240" w:lineRule="auto"/>
              <w:jc w:val="both"/>
              <w:rPr>
                <w:bCs/>
              </w:rPr>
            </w:pPr>
            <w:r w:rsidRPr="005B1FD2">
              <w:t xml:space="preserve"> Регулирование аудиторской деятельности</w:t>
            </w:r>
            <w:r w:rsidRPr="005B1FD2">
              <w:rPr>
                <w:bCs/>
              </w:rPr>
              <w:t xml:space="preserve"> в РФ. Виды аудиторских и сопутствующих услуг.</w:t>
            </w:r>
          </w:p>
          <w:p w:rsidR="001C2F3E" w:rsidRPr="005B1FD2" w:rsidRDefault="001C2F3E" w:rsidP="001C2F3E">
            <w:pPr>
              <w:pStyle w:val="13"/>
              <w:numPr>
                <w:ilvl w:val="0"/>
                <w:numId w:val="18"/>
              </w:numPr>
              <w:tabs>
                <w:tab w:val="left" w:pos="546"/>
              </w:tabs>
              <w:spacing w:after="0" w:line="240" w:lineRule="auto"/>
              <w:jc w:val="both"/>
              <w:rPr>
                <w:bCs/>
              </w:rPr>
            </w:pPr>
            <w:r w:rsidRPr="005B1FD2">
              <w:rPr>
                <w:bCs/>
              </w:rPr>
              <w:t>Контроль качества аудиторских услуг. Учет требований нормативно-правовых актов. Профессиональная этика аудитора.</w:t>
            </w:r>
          </w:p>
        </w:tc>
        <w:tc>
          <w:tcPr>
            <w:tcW w:w="1133" w:type="dxa"/>
          </w:tcPr>
          <w:p w:rsidR="001C2F3E" w:rsidRPr="005B1FD2" w:rsidRDefault="001C2F3E" w:rsidP="001C2F3E">
            <w:pPr>
              <w:pStyle w:val="13"/>
              <w:tabs>
                <w:tab w:val="left" w:pos="546"/>
              </w:tabs>
              <w:spacing w:after="0" w:line="240" w:lineRule="auto"/>
              <w:jc w:val="center"/>
            </w:pPr>
          </w:p>
          <w:p w:rsidR="001C2F3E" w:rsidRPr="005B1FD2" w:rsidRDefault="001C2F3E" w:rsidP="001C2F3E">
            <w:pPr>
              <w:pStyle w:val="13"/>
              <w:tabs>
                <w:tab w:val="left" w:pos="546"/>
              </w:tabs>
              <w:spacing w:after="0" w:line="240" w:lineRule="auto"/>
              <w:jc w:val="center"/>
            </w:pPr>
            <w:r w:rsidRPr="005B1FD2">
              <w:t>2</w:t>
            </w:r>
          </w:p>
          <w:p w:rsidR="001C2F3E" w:rsidRPr="005B1FD2" w:rsidRDefault="001C2F3E" w:rsidP="001C2F3E">
            <w:pPr>
              <w:pStyle w:val="13"/>
              <w:tabs>
                <w:tab w:val="left" w:pos="546"/>
              </w:tabs>
              <w:spacing w:after="0" w:line="240" w:lineRule="auto"/>
              <w:jc w:val="center"/>
            </w:pPr>
            <w:r w:rsidRPr="005B1FD2">
              <w:t>2</w:t>
            </w:r>
          </w:p>
          <w:p w:rsidR="001C2F3E" w:rsidRPr="005B1FD2" w:rsidRDefault="001C2F3E" w:rsidP="001C2F3E">
            <w:pPr>
              <w:pStyle w:val="13"/>
              <w:tabs>
                <w:tab w:val="left" w:pos="546"/>
              </w:tabs>
              <w:spacing w:after="0" w:line="240" w:lineRule="auto"/>
              <w:jc w:val="center"/>
            </w:pPr>
          </w:p>
        </w:tc>
        <w:tc>
          <w:tcPr>
            <w:tcW w:w="1769" w:type="dxa"/>
            <w:vMerge w:val="restart"/>
          </w:tcPr>
          <w:p w:rsidR="001C2F3E" w:rsidRPr="005B1FD2" w:rsidRDefault="001C2F3E" w:rsidP="001C2F3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Cs/>
                <w:color w:val="auto"/>
                <w:lang w:bidi="ar-SA"/>
              </w:rPr>
            </w:pPr>
            <w:r w:rsidRPr="005B1FD2">
              <w:rPr>
                <w:rFonts w:ascii="Times New Roman" w:eastAsia="Times New Roman" w:hAnsi="Times New Roman" w:cs="Times New Roman"/>
                <w:bCs/>
                <w:color w:val="auto"/>
                <w:lang w:bidi="ar-SA"/>
              </w:rPr>
              <w:t>ОК 1-9;</w:t>
            </w:r>
          </w:p>
          <w:p w:rsidR="001C2F3E" w:rsidRPr="005B1FD2" w:rsidRDefault="001C2F3E" w:rsidP="001C2F3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Cs/>
                <w:color w:val="auto"/>
                <w:lang w:bidi="ar-SA"/>
              </w:rPr>
            </w:pPr>
            <w:r w:rsidRPr="005B1FD2">
              <w:rPr>
                <w:rFonts w:ascii="Times New Roman" w:eastAsia="Times New Roman" w:hAnsi="Times New Roman" w:cs="Times New Roman"/>
                <w:bCs/>
                <w:color w:val="auto"/>
                <w:lang w:bidi="ar-SA"/>
              </w:rPr>
              <w:t>ПК 1.1-1.4;</w:t>
            </w:r>
          </w:p>
          <w:p w:rsidR="001C2F3E" w:rsidRPr="005B1FD2" w:rsidRDefault="001C2F3E" w:rsidP="001C2F3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Cs/>
                <w:color w:val="auto"/>
                <w:lang w:bidi="ar-SA"/>
              </w:rPr>
            </w:pPr>
            <w:r w:rsidRPr="005B1FD2">
              <w:rPr>
                <w:rFonts w:ascii="Times New Roman" w:eastAsia="Times New Roman" w:hAnsi="Times New Roman" w:cs="Times New Roman"/>
                <w:bCs/>
                <w:color w:val="auto"/>
                <w:lang w:bidi="ar-SA"/>
              </w:rPr>
              <w:t>ПК 2.1-2.4;</w:t>
            </w:r>
          </w:p>
          <w:p w:rsidR="001C2F3E" w:rsidRPr="005B1FD2" w:rsidRDefault="001C2F3E" w:rsidP="001C2F3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Cs/>
                <w:color w:val="auto"/>
                <w:lang w:bidi="ar-SA"/>
              </w:rPr>
            </w:pPr>
            <w:r w:rsidRPr="005B1FD2">
              <w:rPr>
                <w:rFonts w:ascii="Times New Roman" w:eastAsia="Times New Roman" w:hAnsi="Times New Roman" w:cs="Times New Roman"/>
                <w:bCs/>
                <w:color w:val="auto"/>
                <w:lang w:bidi="ar-SA"/>
              </w:rPr>
              <w:t>ПК 3.1-3.4;</w:t>
            </w:r>
          </w:p>
          <w:p w:rsidR="001C2F3E" w:rsidRPr="005B1FD2" w:rsidRDefault="001C2F3E" w:rsidP="001C2F3E">
            <w:pPr>
              <w:pStyle w:val="13"/>
              <w:tabs>
                <w:tab w:val="left" w:pos="546"/>
              </w:tabs>
              <w:spacing w:after="0" w:line="240" w:lineRule="auto"/>
              <w:rPr>
                <w:bCs/>
                <w:color w:val="auto"/>
                <w:lang w:bidi="ar-SA"/>
              </w:rPr>
            </w:pPr>
            <w:r w:rsidRPr="005B1FD2">
              <w:rPr>
                <w:bCs/>
                <w:color w:val="auto"/>
                <w:lang w:bidi="ar-SA"/>
              </w:rPr>
              <w:t>ПК 4.1-4.4</w:t>
            </w:r>
          </w:p>
          <w:p w:rsidR="005B1FD2" w:rsidRPr="005B1FD2" w:rsidRDefault="005B1FD2" w:rsidP="005B1FD2">
            <w:pPr>
              <w:widowControl/>
              <w:spacing w:line="276" w:lineRule="auto"/>
              <w:textAlignment w:val="baseline"/>
              <w:rPr>
                <w:rFonts w:ascii="Times New Roman" w:eastAsia="Times New Roman" w:hAnsi="Times New Roman" w:cs="Times New Roman"/>
                <w:lang w:bidi="ar-SA"/>
              </w:rPr>
            </w:pPr>
            <w:r w:rsidRPr="005B1FD2">
              <w:rPr>
                <w:rFonts w:ascii="Times New Roman" w:eastAsia="Times New Roman" w:hAnsi="Times New Roman" w:cs="Times New Roman"/>
                <w:lang w:bidi="ar-SA"/>
              </w:rPr>
              <w:t xml:space="preserve">ЛР 2, </w:t>
            </w:r>
          </w:p>
          <w:p w:rsidR="005B1FD2" w:rsidRPr="005B1FD2" w:rsidRDefault="005B1FD2" w:rsidP="005B1FD2">
            <w:pPr>
              <w:widowControl/>
              <w:spacing w:line="276" w:lineRule="auto"/>
              <w:textAlignment w:val="baseline"/>
              <w:rPr>
                <w:rFonts w:ascii="Times New Roman" w:eastAsia="Times New Roman" w:hAnsi="Times New Roman" w:cs="Times New Roman"/>
                <w:lang w:bidi="ar-SA"/>
              </w:rPr>
            </w:pPr>
            <w:r w:rsidRPr="005B1FD2">
              <w:rPr>
                <w:rFonts w:ascii="Times New Roman" w:eastAsia="Times New Roman" w:hAnsi="Times New Roman" w:cs="Times New Roman"/>
                <w:lang w:bidi="ar-SA"/>
              </w:rPr>
              <w:t xml:space="preserve">ЛР 3, </w:t>
            </w:r>
          </w:p>
          <w:p w:rsidR="005B1FD2" w:rsidRPr="005B1FD2" w:rsidRDefault="005B1FD2" w:rsidP="005B1FD2">
            <w:pPr>
              <w:pStyle w:val="13"/>
              <w:tabs>
                <w:tab w:val="left" w:pos="546"/>
              </w:tabs>
              <w:spacing w:after="0" w:line="240" w:lineRule="auto"/>
            </w:pPr>
            <w:r w:rsidRPr="005B1FD2">
              <w:rPr>
                <w:lang w:bidi="ar-SA"/>
              </w:rPr>
              <w:t>ЛР 13- ЛР 15</w:t>
            </w:r>
          </w:p>
        </w:tc>
      </w:tr>
      <w:tr w:rsidR="001C2F3E" w:rsidRPr="005B1FD2" w:rsidTr="001C2F3E">
        <w:tc>
          <w:tcPr>
            <w:tcW w:w="2689" w:type="dxa"/>
            <w:vMerge/>
          </w:tcPr>
          <w:p w:rsidR="001C2F3E" w:rsidRPr="005B1FD2" w:rsidRDefault="001C2F3E" w:rsidP="001C2F3E">
            <w:pPr>
              <w:pStyle w:val="13"/>
              <w:tabs>
                <w:tab w:val="left" w:pos="546"/>
              </w:tabs>
              <w:spacing w:after="0" w:line="240" w:lineRule="auto"/>
            </w:pPr>
          </w:p>
        </w:tc>
        <w:tc>
          <w:tcPr>
            <w:tcW w:w="9072" w:type="dxa"/>
          </w:tcPr>
          <w:p w:rsidR="001C2F3E" w:rsidRPr="005B1FD2" w:rsidRDefault="001C2F3E" w:rsidP="001C2F3E">
            <w:pPr>
              <w:pStyle w:val="13"/>
              <w:tabs>
                <w:tab w:val="left" w:pos="546"/>
              </w:tabs>
              <w:spacing w:after="0" w:line="240" w:lineRule="auto"/>
            </w:pPr>
            <w:r w:rsidRPr="005B1FD2">
              <w:rPr>
                <w:b/>
                <w:bCs/>
              </w:rPr>
              <w:t>Самостоятельная работа обучающихся</w:t>
            </w:r>
          </w:p>
          <w:p w:rsidR="001C2F3E" w:rsidRPr="005B1FD2" w:rsidRDefault="001C2F3E" w:rsidP="001C2F3E">
            <w:pPr>
              <w:pStyle w:val="13"/>
              <w:tabs>
                <w:tab w:val="left" w:pos="546"/>
              </w:tabs>
              <w:spacing w:after="0" w:line="240" w:lineRule="auto"/>
            </w:pPr>
            <w:r w:rsidRPr="005B1FD2">
              <w:t>Организация аудиторской службы в Российской Федерации.</w:t>
            </w:r>
          </w:p>
          <w:p w:rsidR="001C2F3E" w:rsidRPr="005B1FD2" w:rsidRDefault="001C2F3E" w:rsidP="001C2F3E">
            <w:pPr>
              <w:pStyle w:val="13"/>
              <w:tabs>
                <w:tab w:val="left" w:pos="546"/>
              </w:tabs>
              <w:spacing w:after="0" w:line="240" w:lineRule="auto"/>
            </w:pPr>
            <w:r w:rsidRPr="005B1FD2">
              <w:t>Рейтинг аудиторских компаний России.</w:t>
            </w:r>
          </w:p>
          <w:p w:rsidR="001C2F3E" w:rsidRPr="005B1FD2" w:rsidRDefault="001C2F3E" w:rsidP="001C2F3E">
            <w:pPr>
              <w:pStyle w:val="13"/>
              <w:tabs>
                <w:tab w:val="left" w:pos="546"/>
              </w:tabs>
              <w:spacing w:after="0" w:line="240" w:lineRule="auto"/>
            </w:pPr>
            <w:r w:rsidRPr="005B1FD2">
              <w:t>Деятельность крупнейших аудиторских компаний России, региона.</w:t>
            </w:r>
          </w:p>
          <w:p w:rsidR="001C2F3E" w:rsidRPr="005B1FD2" w:rsidRDefault="001C2F3E" w:rsidP="001C2F3E">
            <w:pPr>
              <w:pStyle w:val="13"/>
              <w:tabs>
                <w:tab w:val="left" w:pos="546"/>
              </w:tabs>
              <w:spacing w:after="0" w:line="240" w:lineRule="auto"/>
            </w:pPr>
            <w:r w:rsidRPr="005B1FD2">
              <w:t>Ознакомление с функциями саморегулируемых организаций аудиторов.</w:t>
            </w:r>
          </w:p>
        </w:tc>
        <w:tc>
          <w:tcPr>
            <w:tcW w:w="1133" w:type="dxa"/>
          </w:tcPr>
          <w:p w:rsidR="001C2F3E" w:rsidRPr="005B1FD2" w:rsidRDefault="001C2F3E" w:rsidP="001C2F3E">
            <w:pPr>
              <w:pStyle w:val="13"/>
              <w:tabs>
                <w:tab w:val="left" w:pos="546"/>
              </w:tabs>
              <w:spacing w:after="0" w:line="240" w:lineRule="auto"/>
              <w:jc w:val="center"/>
            </w:pPr>
            <w:r w:rsidRPr="005B1FD2">
              <w:t>3</w:t>
            </w:r>
          </w:p>
        </w:tc>
        <w:tc>
          <w:tcPr>
            <w:tcW w:w="1769" w:type="dxa"/>
            <w:vMerge/>
          </w:tcPr>
          <w:p w:rsidR="001C2F3E" w:rsidRPr="005B1FD2" w:rsidRDefault="001C2F3E" w:rsidP="001C2F3E">
            <w:pPr>
              <w:pStyle w:val="13"/>
              <w:tabs>
                <w:tab w:val="left" w:pos="546"/>
              </w:tabs>
              <w:spacing w:after="0" w:line="240" w:lineRule="auto"/>
            </w:pPr>
          </w:p>
        </w:tc>
      </w:tr>
      <w:tr w:rsidR="001C2F3E" w:rsidRPr="005B1FD2" w:rsidTr="001C2F3E">
        <w:tc>
          <w:tcPr>
            <w:tcW w:w="14663" w:type="dxa"/>
            <w:gridSpan w:val="4"/>
          </w:tcPr>
          <w:p w:rsidR="001C2F3E" w:rsidRPr="005B1FD2" w:rsidRDefault="001C2F3E" w:rsidP="001C2F3E">
            <w:pPr>
              <w:pStyle w:val="13"/>
              <w:tabs>
                <w:tab w:val="left" w:pos="546"/>
              </w:tabs>
              <w:spacing w:after="0" w:line="360" w:lineRule="auto"/>
              <w:jc w:val="center"/>
              <w:rPr>
                <w:b/>
              </w:rPr>
            </w:pPr>
            <w:r w:rsidRPr="005B1FD2">
              <w:rPr>
                <w:b/>
                <w:bCs/>
              </w:rPr>
              <w:t>Раздел 2. Методология аудита</w:t>
            </w:r>
          </w:p>
        </w:tc>
      </w:tr>
      <w:tr w:rsidR="001C2F3E" w:rsidRPr="005B1FD2" w:rsidTr="001C2F3E">
        <w:tc>
          <w:tcPr>
            <w:tcW w:w="2689" w:type="dxa"/>
            <w:vMerge w:val="restart"/>
          </w:tcPr>
          <w:p w:rsidR="001C2F3E" w:rsidRPr="005B1FD2" w:rsidRDefault="001C2F3E" w:rsidP="001C2F3E">
            <w:pPr>
              <w:pStyle w:val="13"/>
              <w:tabs>
                <w:tab w:val="left" w:pos="546"/>
              </w:tabs>
              <w:spacing w:after="0" w:line="240" w:lineRule="auto"/>
            </w:pPr>
            <w:r w:rsidRPr="005B1FD2">
              <w:t>Тема 2.1.</w:t>
            </w:r>
          </w:p>
          <w:p w:rsidR="001C2F3E" w:rsidRPr="005B1FD2" w:rsidRDefault="001C2F3E" w:rsidP="001C2F3E">
            <w:pPr>
              <w:pStyle w:val="13"/>
              <w:tabs>
                <w:tab w:val="left" w:pos="546"/>
              </w:tabs>
              <w:spacing w:after="0" w:line="240" w:lineRule="auto"/>
            </w:pPr>
            <w:r w:rsidRPr="005B1FD2">
              <w:t xml:space="preserve"> Этапы аудита и стандарты аудиторской деятельности.</w:t>
            </w:r>
          </w:p>
        </w:tc>
        <w:tc>
          <w:tcPr>
            <w:tcW w:w="9072" w:type="dxa"/>
          </w:tcPr>
          <w:p w:rsidR="001C2F3E" w:rsidRPr="005B1FD2" w:rsidRDefault="001C2F3E" w:rsidP="001C2F3E">
            <w:pPr>
              <w:pStyle w:val="13"/>
              <w:spacing w:after="0" w:line="240" w:lineRule="auto"/>
              <w:rPr>
                <w:b/>
                <w:bCs/>
              </w:rPr>
            </w:pPr>
            <w:r w:rsidRPr="005B1FD2">
              <w:rPr>
                <w:b/>
                <w:bCs/>
              </w:rPr>
              <w:t>Содержание учебного материала</w:t>
            </w:r>
          </w:p>
          <w:p w:rsidR="001C2F3E" w:rsidRPr="005B1FD2" w:rsidRDefault="001C2F3E" w:rsidP="001C2F3E">
            <w:pPr>
              <w:pStyle w:val="13"/>
              <w:numPr>
                <w:ilvl w:val="0"/>
                <w:numId w:val="19"/>
              </w:numPr>
              <w:spacing w:after="0" w:line="240" w:lineRule="auto"/>
              <w:rPr>
                <w:bCs/>
              </w:rPr>
            </w:pPr>
            <w:r w:rsidRPr="005B1FD2">
              <w:rPr>
                <w:bCs/>
              </w:rPr>
              <w:t>Планирование аудита.</w:t>
            </w:r>
          </w:p>
          <w:p w:rsidR="001C2F3E" w:rsidRPr="005B1FD2" w:rsidRDefault="001C2F3E" w:rsidP="001C2F3E">
            <w:pPr>
              <w:pStyle w:val="13"/>
              <w:numPr>
                <w:ilvl w:val="0"/>
                <w:numId w:val="19"/>
              </w:numPr>
              <w:spacing w:after="0" w:line="240" w:lineRule="auto"/>
              <w:rPr>
                <w:bCs/>
              </w:rPr>
            </w:pPr>
            <w:r w:rsidRPr="005B1FD2">
              <w:rPr>
                <w:lang w:bidi="ar-SA"/>
              </w:rPr>
              <w:t>Значение, источники и процедуры получения аудиторских доказательств.</w:t>
            </w:r>
          </w:p>
          <w:p w:rsidR="001C2F3E" w:rsidRPr="005B1FD2" w:rsidRDefault="001C2F3E" w:rsidP="001C2F3E">
            <w:pPr>
              <w:pStyle w:val="13"/>
              <w:numPr>
                <w:ilvl w:val="0"/>
                <w:numId w:val="19"/>
              </w:numPr>
              <w:spacing w:after="0" w:line="240" w:lineRule="auto"/>
              <w:rPr>
                <w:bCs/>
              </w:rPr>
            </w:pPr>
            <w:r w:rsidRPr="005B1FD2">
              <w:rPr>
                <w:lang w:bidi="ar-SA"/>
              </w:rPr>
              <w:t>Информационные технологии в аудиторской деятельности.</w:t>
            </w:r>
          </w:p>
        </w:tc>
        <w:tc>
          <w:tcPr>
            <w:tcW w:w="1133" w:type="dxa"/>
          </w:tcPr>
          <w:p w:rsidR="001C2F3E" w:rsidRPr="005B1FD2" w:rsidRDefault="001C2F3E" w:rsidP="001C2F3E">
            <w:pPr>
              <w:pStyle w:val="13"/>
              <w:tabs>
                <w:tab w:val="left" w:pos="546"/>
              </w:tabs>
              <w:spacing w:after="0" w:line="240" w:lineRule="auto"/>
              <w:jc w:val="center"/>
            </w:pPr>
          </w:p>
          <w:p w:rsidR="001C2F3E" w:rsidRPr="005B1FD2" w:rsidRDefault="001C2F3E" w:rsidP="001C2F3E">
            <w:pPr>
              <w:pStyle w:val="13"/>
              <w:tabs>
                <w:tab w:val="left" w:pos="546"/>
              </w:tabs>
              <w:spacing w:after="0" w:line="240" w:lineRule="auto"/>
              <w:jc w:val="center"/>
            </w:pPr>
            <w:r w:rsidRPr="005B1FD2">
              <w:t>2</w:t>
            </w:r>
          </w:p>
          <w:p w:rsidR="001C2F3E" w:rsidRPr="005B1FD2" w:rsidRDefault="001C2F3E" w:rsidP="001C2F3E">
            <w:pPr>
              <w:pStyle w:val="13"/>
              <w:tabs>
                <w:tab w:val="left" w:pos="546"/>
              </w:tabs>
              <w:spacing w:after="0" w:line="240" w:lineRule="auto"/>
              <w:jc w:val="center"/>
            </w:pPr>
          </w:p>
          <w:p w:rsidR="001C2F3E" w:rsidRPr="005B1FD2" w:rsidRDefault="001C2F3E" w:rsidP="001C2F3E">
            <w:pPr>
              <w:pStyle w:val="13"/>
              <w:tabs>
                <w:tab w:val="left" w:pos="546"/>
              </w:tabs>
              <w:spacing w:after="0" w:line="240" w:lineRule="auto"/>
              <w:jc w:val="center"/>
            </w:pPr>
            <w:r w:rsidRPr="005B1FD2">
              <w:t>2</w:t>
            </w:r>
          </w:p>
          <w:p w:rsidR="001C2F3E" w:rsidRPr="005B1FD2" w:rsidRDefault="001C2F3E" w:rsidP="001C2F3E">
            <w:pPr>
              <w:pStyle w:val="13"/>
              <w:tabs>
                <w:tab w:val="left" w:pos="546"/>
              </w:tabs>
              <w:spacing w:after="0" w:line="240" w:lineRule="auto"/>
              <w:jc w:val="center"/>
            </w:pPr>
            <w:r w:rsidRPr="005B1FD2">
              <w:t>2</w:t>
            </w:r>
          </w:p>
        </w:tc>
        <w:tc>
          <w:tcPr>
            <w:tcW w:w="1769" w:type="dxa"/>
            <w:vMerge w:val="restart"/>
          </w:tcPr>
          <w:p w:rsidR="001C2F3E" w:rsidRPr="005B1FD2" w:rsidRDefault="001C2F3E" w:rsidP="001C2F3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Cs/>
                <w:color w:val="auto"/>
                <w:lang w:bidi="ar-SA"/>
              </w:rPr>
            </w:pPr>
            <w:r w:rsidRPr="005B1FD2">
              <w:rPr>
                <w:rFonts w:ascii="Times New Roman" w:eastAsia="Times New Roman" w:hAnsi="Times New Roman" w:cs="Times New Roman"/>
                <w:bCs/>
                <w:color w:val="auto"/>
                <w:lang w:bidi="ar-SA"/>
              </w:rPr>
              <w:t>ОК 1-9;</w:t>
            </w:r>
          </w:p>
          <w:p w:rsidR="001C2F3E" w:rsidRPr="005B1FD2" w:rsidRDefault="001C2F3E" w:rsidP="001C2F3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Cs/>
                <w:color w:val="auto"/>
                <w:lang w:bidi="ar-SA"/>
              </w:rPr>
            </w:pPr>
            <w:r w:rsidRPr="005B1FD2">
              <w:rPr>
                <w:rFonts w:ascii="Times New Roman" w:eastAsia="Times New Roman" w:hAnsi="Times New Roman" w:cs="Times New Roman"/>
                <w:bCs/>
                <w:color w:val="auto"/>
                <w:lang w:bidi="ar-SA"/>
              </w:rPr>
              <w:t>ПК 1.1-1.4;</w:t>
            </w:r>
          </w:p>
          <w:p w:rsidR="001C2F3E" w:rsidRPr="005B1FD2" w:rsidRDefault="001C2F3E" w:rsidP="001C2F3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Cs/>
                <w:color w:val="auto"/>
                <w:lang w:bidi="ar-SA"/>
              </w:rPr>
            </w:pPr>
            <w:r w:rsidRPr="005B1FD2">
              <w:rPr>
                <w:rFonts w:ascii="Times New Roman" w:eastAsia="Times New Roman" w:hAnsi="Times New Roman" w:cs="Times New Roman"/>
                <w:bCs/>
                <w:color w:val="auto"/>
                <w:lang w:bidi="ar-SA"/>
              </w:rPr>
              <w:t>ПК 2.1-2.4;</w:t>
            </w:r>
          </w:p>
          <w:p w:rsidR="001C2F3E" w:rsidRPr="005B1FD2" w:rsidRDefault="001C2F3E" w:rsidP="001C2F3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Cs/>
                <w:color w:val="auto"/>
                <w:lang w:bidi="ar-SA"/>
              </w:rPr>
            </w:pPr>
            <w:r w:rsidRPr="005B1FD2">
              <w:rPr>
                <w:rFonts w:ascii="Times New Roman" w:eastAsia="Times New Roman" w:hAnsi="Times New Roman" w:cs="Times New Roman"/>
                <w:bCs/>
                <w:color w:val="auto"/>
                <w:lang w:bidi="ar-SA"/>
              </w:rPr>
              <w:t>ПК 3.1-3.4;</w:t>
            </w:r>
          </w:p>
          <w:p w:rsidR="001C2F3E" w:rsidRPr="005B1FD2" w:rsidRDefault="001C2F3E" w:rsidP="001C2F3E">
            <w:pPr>
              <w:pStyle w:val="13"/>
              <w:tabs>
                <w:tab w:val="left" w:pos="546"/>
              </w:tabs>
              <w:spacing w:after="0" w:line="240" w:lineRule="auto"/>
              <w:rPr>
                <w:bCs/>
                <w:color w:val="auto"/>
                <w:lang w:bidi="ar-SA"/>
              </w:rPr>
            </w:pPr>
            <w:r w:rsidRPr="005B1FD2">
              <w:rPr>
                <w:bCs/>
                <w:color w:val="auto"/>
                <w:lang w:bidi="ar-SA"/>
              </w:rPr>
              <w:t>ПК 4.1-4.4</w:t>
            </w:r>
          </w:p>
          <w:p w:rsidR="005B1FD2" w:rsidRPr="005B1FD2" w:rsidRDefault="005B1FD2" w:rsidP="005B1FD2">
            <w:pPr>
              <w:widowControl/>
              <w:spacing w:line="276" w:lineRule="auto"/>
              <w:textAlignment w:val="baseline"/>
              <w:rPr>
                <w:rFonts w:ascii="Times New Roman" w:eastAsia="Times New Roman" w:hAnsi="Times New Roman" w:cs="Times New Roman"/>
                <w:lang w:bidi="ar-SA"/>
              </w:rPr>
            </w:pPr>
            <w:r w:rsidRPr="005B1FD2">
              <w:rPr>
                <w:rFonts w:ascii="Times New Roman" w:eastAsia="Times New Roman" w:hAnsi="Times New Roman" w:cs="Times New Roman"/>
                <w:lang w:bidi="ar-SA"/>
              </w:rPr>
              <w:t xml:space="preserve">ЛР 2, </w:t>
            </w:r>
          </w:p>
          <w:p w:rsidR="005B1FD2" w:rsidRPr="005B1FD2" w:rsidRDefault="005B1FD2" w:rsidP="005B1FD2">
            <w:pPr>
              <w:widowControl/>
              <w:spacing w:line="276" w:lineRule="auto"/>
              <w:textAlignment w:val="baseline"/>
              <w:rPr>
                <w:rFonts w:ascii="Times New Roman" w:eastAsia="Times New Roman" w:hAnsi="Times New Roman" w:cs="Times New Roman"/>
                <w:lang w:bidi="ar-SA"/>
              </w:rPr>
            </w:pPr>
            <w:r w:rsidRPr="005B1FD2">
              <w:rPr>
                <w:rFonts w:ascii="Times New Roman" w:eastAsia="Times New Roman" w:hAnsi="Times New Roman" w:cs="Times New Roman"/>
                <w:lang w:bidi="ar-SA"/>
              </w:rPr>
              <w:t xml:space="preserve">ЛР 3, </w:t>
            </w:r>
          </w:p>
          <w:p w:rsidR="005B1FD2" w:rsidRPr="005B1FD2" w:rsidRDefault="005B1FD2" w:rsidP="005B1FD2">
            <w:pPr>
              <w:pStyle w:val="13"/>
              <w:tabs>
                <w:tab w:val="left" w:pos="546"/>
              </w:tabs>
              <w:spacing w:after="0" w:line="240" w:lineRule="auto"/>
            </w:pPr>
            <w:r w:rsidRPr="005B1FD2">
              <w:rPr>
                <w:lang w:bidi="ar-SA"/>
              </w:rPr>
              <w:t>ЛР 13- ЛР 15</w:t>
            </w:r>
          </w:p>
        </w:tc>
      </w:tr>
      <w:tr w:rsidR="001C2F3E" w:rsidRPr="005B1FD2" w:rsidTr="001C2F3E">
        <w:tc>
          <w:tcPr>
            <w:tcW w:w="2689" w:type="dxa"/>
            <w:vMerge/>
          </w:tcPr>
          <w:p w:rsidR="001C2F3E" w:rsidRPr="005B1FD2" w:rsidRDefault="001C2F3E" w:rsidP="001C2F3E">
            <w:pPr>
              <w:pStyle w:val="13"/>
              <w:tabs>
                <w:tab w:val="left" w:pos="546"/>
              </w:tabs>
              <w:spacing w:after="0" w:line="240" w:lineRule="auto"/>
            </w:pPr>
          </w:p>
        </w:tc>
        <w:tc>
          <w:tcPr>
            <w:tcW w:w="9072" w:type="dxa"/>
          </w:tcPr>
          <w:p w:rsidR="001C2F3E" w:rsidRPr="005B1FD2" w:rsidRDefault="001C2F3E" w:rsidP="001C2F3E">
            <w:pPr>
              <w:pStyle w:val="13"/>
              <w:tabs>
                <w:tab w:val="left" w:pos="546"/>
              </w:tabs>
              <w:spacing w:after="0" w:line="240" w:lineRule="auto"/>
            </w:pPr>
            <w:r w:rsidRPr="005B1FD2">
              <w:rPr>
                <w:b/>
                <w:bCs/>
              </w:rPr>
              <w:t>Самостоятельная работа обучающихся</w:t>
            </w:r>
          </w:p>
          <w:p w:rsidR="001C2F3E" w:rsidRPr="005B1FD2" w:rsidRDefault="001C2F3E" w:rsidP="001C2F3E">
            <w:pPr>
              <w:pStyle w:val="13"/>
              <w:tabs>
                <w:tab w:val="left" w:pos="546"/>
              </w:tabs>
              <w:spacing w:after="0" w:line="240" w:lineRule="auto"/>
            </w:pPr>
            <w:r w:rsidRPr="005B1FD2">
              <w:t>Изучение стандартов (правил) аудиторской деятельности.</w:t>
            </w:r>
          </w:p>
          <w:p w:rsidR="001C2F3E" w:rsidRPr="005B1FD2" w:rsidRDefault="001C2F3E" w:rsidP="001C2F3E">
            <w:pPr>
              <w:pStyle w:val="13"/>
              <w:tabs>
                <w:tab w:val="left" w:pos="546"/>
              </w:tabs>
              <w:spacing w:after="0" w:line="240" w:lineRule="auto"/>
            </w:pPr>
            <w:r w:rsidRPr="005B1FD2">
              <w:t>Моделирование программы аудиторской проверки.</w:t>
            </w:r>
          </w:p>
        </w:tc>
        <w:tc>
          <w:tcPr>
            <w:tcW w:w="1133" w:type="dxa"/>
          </w:tcPr>
          <w:p w:rsidR="001C2F3E" w:rsidRPr="005B1FD2" w:rsidRDefault="001C2F3E" w:rsidP="001C2F3E">
            <w:pPr>
              <w:pStyle w:val="13"/>
              <w:tabs>
                <w:tab w:val="left" w:pos="546"/>
              </w:tabs>
              <w:spacing w:after="0" w:line="240" w:lineRule="auto"/>
              <w:jc w:val="center"/>
            </w:pPr>
            <w:r w:rsidRPr="005B1FD2">
              <w:t>2</w:t>
            </w:r>
          </w:p>
        </w:tc>
        <w:tc>
          <w:tcPr>
            <w:tcW w:w="1769" w:type="dxa"/>
            <w:vMerge/>
          </w:tcPr>
          <w:p w:rsidR="001C2F3E" w:rsidRPr="005B1FD2" w:rsidRDefault="001C2F3E" w:rsidP="001C2F3E">
            <w:pPr>
              <w:pStyle w:val="13"/>
              <w:tabs>
                <w:tab w:val="left" w:pos="546"/>
              </w:tabs>
              <w:spacing w:after="0" w:line="240" w:lineRule="auto"/>
            </w:pPr>
          </w:p>
        </w:tc>
      </w:tr>
      <w:tr w:rsidR="001C2F3E" w:rsidRPr="005B1FD2" w:rsidTr="001C2F3E">
        <w:tc>
          <w:tcPr>
            <w:tcW w:w="14663" w:type="dxa"/>
            <w:gridSpan w:val="4"/>
          </w:tcPr>
          <w:p w:rsidR="001C2F3E" w:rsidRPr="005B1FD2" w:rsidRDefault="001C2F3E" w:rsidP="001C2F3E">
            <w:pPr>
              <w:pStyle w:val="13"/>
              <w:tabs>
                <w:tab w:val="left" w:pos="546"/>
              </w:tabs>
              <w:spacing w:after="0" w:line="240" w:lineRule="auto"/>
              <w:jc w:val="center"/>
              <w:rPr>
                <w:b/>
              </w:rPr>
            </w:pPr>
            <w:r w:rsidRPr="005B1FD2">
              <w:rPr>
                <w:b/>
                <w:bCs/>
              </w:rPr>
              <w:t>Раздел 3. Практический аудит</w:t>
            </w:r>
          </w:p>
        </w:tc>
      </w:tr>
      <w:tr w:rsidR="001C2F3E" w:rsidRPr="005B1FD2" w:rsidTr="001C2F3E">
        <w:tc>
          <w:tcPr>
            <w:tcW w:w="2689" w:type="dxa"/>
            <w:vMerge w:val="restart"/>
          </w:tcPr>
          <w:p w:rsidR="001C2F3E" w:rsidRPr="005B1FD2" w:rsidRDefault="001C2F3E" w:rsidP="001C2F3E">
            <w:pPr>
              <w:pStyle w:val="13"/>
              <w:tabs>
                <w:tab w:val="left" w:pos="546"/>
              </w:tabs>
              <w:spacing w:after="0" w:line="240" w:lineRule="auto"/>
            </w:pPr>
            <w:r w:rsidRPr="005B1FD2">
              <w:rPr>
                <w:iCs/>
              </w:rPr>
              <w:lastRenderedPageBreak/>
              <w:t>Тема</w:t>
            </w:r>
            <w:r w:rsidRPr="005B1FD2">
              <w:t xml:space="preserve"> 3.1.</w:t>
            </w:r>
          </w:p>
          <w:p w:rsidR="001C2F3E" w:rsidRPr="005B1FD2" w:rsidRDefault="001C2F3E" w:rsidP="001C2F3E">
            <w:pPr>
              <w:pStyle w:val="13"/>
              <w:tabs>
                <w:tab w:val="left" w:pos="546"/>
              </w:tabs>
              <w:spacing w:after="0" w:line="240" w:lineRule="auto"/>
            </w:pPr>
            <w:r w:rsidRPr="005B1FD2">
              <w:t xml:space="preserve"> Аудит учредительных документов и формирования уставного капитала.</w:t>
            </w:r>
          </w:p>
        </w:tc>
        <w:tc>
          <w:tcPr>
            <w:tcW w:w="9072" w:type="dxa"/>
          </w:tcPr>
          <w:p w:rsidR="001C2F3E" w:rsidRPr="005B1FD2" w:rsidRDefault="001C2F3E" w:rsidP="001C2F3E">
            <w:pPr>
              <w:pStyle w:val="13"/>
              <w:spacing w:after="0"/>
              <w:rPr>
                <w:b/>
                <w:bCs/>
              </w:rPr>
            </w:pPr>
            <w:r w:rsidRPr="005B1FD2">
              <w:rPr>
                <w:b/>
                <w:bCs/>
              </w:rPr>
              <w:t>Содержание учебного материала</w:t>
            </w:r>
          </w:p>
          <w:p w:rsidR="001C2F3E" w:rsidRPr="005B1FD2" w:rsidRDefault="001C2F3E" w:rsidP="001C2F3E">
            <w:pPr>
              <w:pStyle w:val="13"/>
              <w:tabs>
                <w:tab w:val="left" w:pos="546"/>
              </w:tabs>
              <w:spacing w:after="0" w:line="240" w:lineRule="auto"/>
            </w:pPr>
            <w:r w:rsidRPr="005B1FD2">
              <w:t>1. Аудит учредительных документов и формирования уставного капитала.</w:t>
            </w:r>
          </w:p>
        </w:tc>
        <w:tc>
          <w:tcPr>
            <w:tcW w:w="1133" w:type="dxa"/>
          </w:tcPr>
          <w:p w:rsidR="001C2F3E" w:rsidRPr="005B1FD2" w:rsidRDefault="001C2F3E" w:rsidP="001C2F3E">
            <w:pPr>
              <w:pStyle w:val="13"/>
              <w:tabs>
                <w:tab w:val="left" w:pos="546"/>
              </w:tabs>
              <w:spacing w:after="0" w:line="240" w:lineRule="auto"/>
              <w:jc w:val="center"/>
            </w:pPr>
            <w:r w:rsidRPr="005B1FD2">
              <w:t>2</w:t>
            </w:r>
          </w:p>
        </w:tc>
        <w:tc>
          <w:tcPr>
            <w:tcW w:w="1769" w:type="dxa"/>
            <w:vMerge w:val="restart"/>
          </w:tcPr>
          <w:p w:rsidR="001C2F3E" w:rsidRPr="005B1FD2" w:rsidRDefault="001C2F3E" w:rsidP="001C2F3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Cs/>
                <w:color w:val="auto"/>
                <w:lang w:bidi="ar-SA"/>
              </w:rPr>
            </w:pPr>
            <w:r w:rsidRPr="005B1FD2">
              <w:rPr>
                <w:rFonts w:ascii="Times New Roman" w:eastAsia="Times New Roman" w:hAnsi="Times New Roman" w:cs="Times New Roman"/>
                <w:bCs/>
                <w:color w:val="auto"/>
                <w:lang w:bidi="ar-SA"/>
              </w:rPr>
              <w:t>ОК 1-9;</w:t>
            </w:r>
          </w:p>
          <w:p w:rsidR="001C2F3E" w:rsidRPr="005B1FD2" w:rsidRDefault="001C2F3E" w:rsidP="001C2F3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Cs/>
                <w:color w:val="auto"/>
                <w:lang w:bidi="ar-SA"/>
              </w:rPr>
            </w:pPr>
            <w:r w:rsidRPr="005B1FD2">
              <w:rPr>
                <w:rFonts w:ascii="Times New Roman" w:eastAsia="Times New Roman" w:hAnsi="Times New Roman" w:cs="Times New Roman"/>
                <w:bCs/>
                <w:color w:val="auto"/>
                <w:lang w:bidi="ar-SA"/>
              </w:rPr>
              <w:t>ПК 1.1-1.4;</w:t>
            </w:r>
          </w:p>
          <w:p w:rsidR="001C2F3E" w:rsidRPr="005B1FD2" w:rsidRDefault="001C2F3E" w:rsidP="001C2F3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Cs/>
                <w:color w:val="auto"/>
                <w:lang w:bidi="ar-SA"/>
              </w:rPr>
            </w:pPr>
            <w:r w:rsidRPr="005B1FD2">
              <w:rPr>
                <w:rFonts w:ascii="Times New Roman" w:eastAsia="Times New Roman" w:hAnsi="Times New Roman" w:cs="Times New Roman"/>
                <w:bCs/>
                <w:color w:val="auto"/>
                <w:lang w:bidi="ar-SA"/>
              </w:rPr>
              <w:t>ПК 2.1-2.4;</w:t>
            </w:r>
          </w:p>
          <w:p w:rsidR="001C2F3E" w:rsidRPr="005B1FD2" w:rsidRDefault="001C2F3E" w:rsidP="001C2F3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Cs/>
                <w:color w:val="auto"/>
                <w:lang w:bidi="ar-SA"/>
              </w:rPr>
            </w:pPr>
            <w:r w:rsidRPr="005B1FD2">
              <w:rPr>
                <w:rFonts w:ascii="Times New Roman" w:eastAsia="Times New Roman" w:hAnsi="Times New Roman" w:cs="Times New Roman"/>
                <w:bCs/>
                <w:color w:val="auto"/>
                <w:lang w:bidi="ar-SA"/>
              </w:rPr>
              <w:t>ПК 3.1-3.4;</w:t>
            </w:r>
          </w:p>
          <w:p w:rsidR="001C2F3E" w:rsidRPr="005B1FD2" w:rsidRDefault="001C2F3E" w:rsidP="001C2F3E">
            <w:pPr>
              <w:pStyle w:val="13"/>
              <w:tabs>
                <w:tab w:val="left" w:pos="546"/>
              </w:tabs>
              <w:spacing w:after="0" w:line="240" w:lineRule="auto"/>
              <w:rPr>
                <w:bCs/>
                <w:color w:val="auto"/>
                <w:lang w:bidi="ar-SA"/>
              </w:rPr>
            </w:pPr>
            <w:r w:rsidRPr="005B1FD2">
              <w:rPr>
                <w:bCs/>
                <w:color w:val="auto"/>
                <w:lang w:bidi="ar-SA"/>
              </w:rPr>
              <w:t>ПК 4.1-4.4</w:t>
            </w:r>
          </w:p>
          <w:p w:rsidR="005B1FD2" w:rsidRPr="005B1FD2" w:rsidRDefault="005B1FD2" w:rsidP="005B1FD2">
            <w:pPr>
              <w:widowControl/>
              <w:spacing w:line="276" w:lineRule="auto"/>
              <w:textAlignment w:val="baseline"/>
              <w:rPr>
                <w:rFonts w:ascii="Times New Roman" w:eastAsia="Times New Roman" w:hAnsi="Times New Roman" w:cs="Times New Roman"/>
                <w:lang w:bidi="ar-SA"/>
              </w:rPr>
            </w:pPr>
            <w:r w:rsidRPr="005B1FD2">
              <w:rPr>
                <w:rFonts w:ascii="Times New Roman" w:eastAsia="Times New Roman" w:hAnsi="Times New Roman" w:cs="Times New Roman"/>
                <w:lang w:bidi="ar-SA"/>
              </w:rPr>
              <w:t xml:space="preserve">ЛР 2, </w:t>
            </w:r>
          </w:p>
          <w:p w:rsidR="005B1FD2" w:rsidRPr="005B1FD2" w:rsidRDefault="005B1FD2" w:rsidP="005B1FD2">
            <w:pPr>
              <w:widowControl/>
              <w:spacing w:line="276" w:lineRule="auto"/>
              <w:textAlignment w:val="baseline"/>
              <w:rPr>
                <w:rFonts w:ascii="Times New Roman" w:eastAsia="Times New Roman" w:hAnsi="Times New Roman" w:cs="Times New Roman"/>
                <w:lang w:bidi="ar-SA"/>
              </w:rPr>
            </w:pPr>
            <w:r w:rsidRPr="005B1FD2">
              <w:rPr>
                <w:rFonts w:ascii="Times New Roman" w:eastAsia="Times New Roman" w:hAnsi="Times New Roman" w:cs="Times New Roman"/>
                <w:lang w:bidi="ar-SA"/>
              </w:rPr>
              <w:t xml:space="preserve">ЛР 3, </w:t>
            </w:r>
          </w:p>
          <w:p w:rsidR="005B1FD2" w:rsidRPr="005B1FD2" w:rsidRDefault="005B1FD2" w:rsidP="005B1FD2">
            <w:pPr>
              <w:pStyle w:val="13"/>
              <w:tabs>
                <w:tab w:val="left" w:pos="546"/>
              </w:tabs>
              <w:spacing w:after="0" w:line="240" w:lineRule="auto"/>
            </w:pPr>
            <w:r w:rsidRPr="005B1FD2">
              <w:rPr>
                <w:lang w:bidi="ar-SA"/>
              </w:rPr>
              <w:t>ЛР 13- ЛР 15</w:t>
            </w:r>
          </w:p>
        </w:tc>
      </w:tr>
      <w:tr w:rsidR="001C2F3E" w:rsidRPr="005B1FD2" w:rsidTr="001C2F3E">
        <w:tc>
          <w:tcPr>
            <w:tcW w:w="2689" w:type="dxa"/>
            <w:vMerge/>
          </w:tcPr>
          <w:p w:rsidR="001C2F3E" w:rsidRPr="005B1FD2" w:rsidRDefault="001C2F3E" w:rsidP="001C2F3E">
            <w:pPr>
              <w:pStyle w:val="13"/>
              <w:tabs>
                <w:tab w:val="left" w:pos="546"/>
              </w:tabs>
              <w:spacing w:after="0" w:line="240" w:lineRule="auto"/>
            </w:pPr>
          </w:p>
        </w:tc>
        <w:tc>
          <w:tcPr>
            <w:tcW w:w="9072" w:type="dxa"/>
          </w:tcPr>
          <w:p w:rsidR="001C2F3E" w:rsidRPr="005B1FD2" w:rsidRDefault="001C2F3E" w:rsidP="001C2F3E">
            <w:pPr>
              <w:pStyle w:val="13"/>
              <w:tabs>
                <w:tab w:val="left" w:pos="546"/>
              </w:tabs>
              <w:spacing w:after="0" w:line="240" w:lineRule="auto"/>
            </w:pPr>
            <w:r w:rsidRPr="005B1FD2">
              <w:rPr>
                <w:b/>
                <w:bCs/>
              </w:rPr>
              <w:t>Практическое занятие</w:t>
            </w:r>
          </w:p>
          <w:p w:rsidR="001C2F3E" w:rsidRPr="005B1FD2" w:rsidRDefault="001C2F3E" w:rsidP="001C2F3E">
            <w:pPr>
              <w:pStyle w:val="13"/>
              <w:numPr>
                <w:ilvl w:val="0"/>
                <w:numId w:val="1"/>
              </w:numPr>
              <w:tabs>
                <w:tab w:val="left" w:pos="546"/>
              </w:tabs>
              <w:spacing w:after="0" w:line="240" w:lineRule="auto"/>
            </w:pPr>
            <w:r w:rsidRPr="005B1FD2">
              <w:t>«Проверка правильности формирования уставного капитала»</w:t>
            </w:r>
          </w:p>
        </w:tc>
        <w:tc>
          <w:tcPr>
            <w:tcW w:w="1133" w:type="dxa"/>
          </w:tcPr>
          <w:p w:rsidR="001C2F3E" w:rsidRPr="005B1FD2" w:rsidRDefault="001C2F3E" w:rsidP="001C2F3E">
            <w:pPr>
              <w:pStyle w:val="13"/>
              <w:tabs>
                <w:tab w:val="left" w:pos="546"/>
              </w:tabs>
              <w:spacing w:after="0" w:line="240" w:lineRule="auto"/>
              <w:jc w:val="center"/>
            </w:pPr>
          </w:p>
          <w:p w:rsidR="001C2F3E" w:rsidRPr="005B1FD2" w:rsidRDefault="001C2F3E" w:rsidP="001C2F3E">
            <w:pPr>
              <w:pStyle w:val="13"/>
              <w:tabs>
                <w:tab w:val="left" w:pos="546"/>
              </w:tabs>
              <w:spacing w:after="0" w:line="240" w:lineRule="auto"/>
              <w:jc w:val="center"/>
            </w:pPr>
            <w:r w:rsidRPr="005B1FD2">
              <w:t>2</w:t>
            </w:r>
          </w:p>
        </w:tc>
        <w:tc>
          <w:tcPr>
            <w:tcW w:w="1769" w:type="dxa"/>
            <w:vMerge/>
          </w:tcPr>
          <w:p w:rsidR="001C2F3E" w:rsidRPr="005B1FD2" w:rsidRDefault="001C2F3E" w:rsidP="001C2F3E">
            <w:pPr>
              <w:pStyle w:val="13"/>
              <w:tabs>
                <w:tab w:val="left" w:pos="546"/>
              </w:tabs>
              <w:spacing w:after="0" w:line="240" w:lineRule="auto"/>
            </w:pPr>
          </w:p>
        </w:tc>
      </w:tr>
      <w:tr w:rsidR="001C2F3E" w:rsidRPr="005B1FD2" w:rsidTr="001C2F3E">
        <w:tc>
          <w:tcPr>
            <w:tcW w:w="2689" w:type="dxa"/>
            <w:vMerge w:val="restart"/>
          </w:tcPr>
          <w:p w:rsidR="001C2F3E" w:rsidRPr="005B1FD2" w:rsidRDefault="001C2F3E" w:rsidP="001C2F3E">
            <w:pPr>
              <w:pStyle w:val="13"/>
              <w:tabs>
                <w:tab w:val="left" w:pos="546"/>
              </w:tabs>
              <w:spacing w:after="0" w:line="240" w:lineRule="auto"/>
            </w:pPr>
            <w:r w:rsidRPr="005B1FD2">
              <w:t>Тема</w:t>
            </w:r>
            <w:r w:rsidRPr="005B1FD2">
              <w:tab/>
              <w:t>3.2.</w:t>
            </w:r>
          </w:p>
          <w:p w:rsidR="001C2F3E" w:rsidRPr="005B1FD2" w:rsidRDefault="001C2F3E" w:rsidP="001C2F3E">
            <w:pPr>
              <w:pStyle w:val="13"/>
              <w:tabs>
                <w:tab w:val="left" w:pos="546"/>
              </w:tabs>
              <w:spacing w:after="0" w:line="240" w:lineRule="auto"/>
            </w:pPr>
            <w:r w:rsidRPr="005B1FD2">
              <w:t>Аудит операций с денежными средствами.</w:t>
            </w:r>
          </w:p>
        </w:tc>
        <w:tc>
          <w:tcPr>
            <w:tcW w:w="9072" w:type="dxa"/>
          </w:tcPr>
          <w:p w:rsidR="001C2F3E" w:rsidRPr="005B1FD2" w:rsidRDefault="001C2F3E" w:rsidP="001C2F3E">
            <w:pPr>
              <w:pStyle w:val="13"/>
              <w:tabs>
                <w:tab w:val="left" w:pos="546"/>
              </w:tabs>
              <w:spacing w:after="0" w:line="240" w:lineRule="auto"/>
              <w:rPr>
                <w:b/>
                <w:bCs/>
              </w:rPr>
            </w:pPr>
            <w:r w:rsidRPr="005B1FD2">
              <w:rPr>
                <w:b/>
                <w:bCs/>
              </w:rPr>
              <w:t>Содержание учебного материала</w:t>
            </w:r>
          </w:p>
          <w:p w:rsidR="001C2F3E" w:rsidRPr="005B1FD2" w:rsidRDefault="001C2F3E" w:rsidP="001C2F3E">
            <w:pPr>
              <w:pStyle w:val="13"/>
              <w:tabs>
                <w:tab w:val="left" w:pos="546"/>
              </w:tabs>
              <w:spacing w:after="0" w:line="240" w:lineRule="auto"/>
            </w:pPr>
            <w:r w:rsidRPr="005B1FD2">
              <w:t>1. Аудит кассовых операций. Аудит по расчетным и валютным счетам. Аудит операций с применение ККТ.</w:t>
            </w:r>
          </w:p>
        </w:tc>
        <w:tc>
          <w:tcPr>
            <w:tcW w:w="1133" w:type="dxa"/>
          </w:tcPr>
          <w:p w:rsidR="001C2F3E" w:rsidRPr="005B1FD2" w:rsidRDefault="001C2F3E" w:rsidP="001C2F3E">
            <w:pPr>
              <w:pStyle w:val="13"/>
              <w:tabs>
                <w:tab w:val="left" w:pos="546"/>
              </w:tabs>
              <w:spacing w:after="0" w:line="240" w:lineRule="auto"/>
              <w:jc w:val="center"/>
            </w:pPr>
            <w:r w:rsidRPr="005B1FD2">
              <w:t>2</w:t>
            </w:r>
          </w:p>
        </w:tc>
        <w:tc>
          <w:tcPr>
            <w:tcW w:w="1769" w:type="dxa"/>
            <w:vMerge w:val="restart"/>
          </w:tcPr>
          <w:p w:rsidR="001C2F3E" w:rsidRPr="005B1FD2" w:rsidRDefault="001C2F3E" w:rsidP="001C2F3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Cs/>
                <w:color w:val="auto"/>
                <w:lang w:bidi="ar-SA"/>
              </w:rPr>
            </w:pPr>
            <w:r w:rsidRPr="005B1FD2">
              <w:rPr>
                <w:rFonts w:ascii="Times New Roman" w:eastAsia="Times New Roman" w:hAnsi="Times New Roman" w:cs="Times New Roman"/>
                <w:bCs/>
                <w:color w:val="auto"/>
                <w:lang w:bidi="ar-SA"/>
              </w:rPr>
              <w:t>ОК 1-9;</w:t>
            </w:r>
          </w:p>
          <w:p w:rsidR="001C2F3E" w:rsidRPr="005B1FD2" w:rsidRDefault="001C2F3E" w:rsidP="001C2F3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Cs/>
                <w:color w:val="auto"/>
                <w:lang w:bidi="ar-SA"/>
              </w:rPr>
            </w:pPr>
            <w:r w:rsidRPr="005B1FD2">
              <w:rPr>
                <w:rFonts w:ascii="Times New Roman" w:eastAsia="Times New Roman" w:hAnsi="Times New Roman" w:cs="Times New Roman"/>
                <w:bCs/>
                <w:color w:val="auto"/>
                <w:lang w:bidi="ar-SA"/>
              </w:rPr>
              <w:t>ПК 1.1-1.4;</w:t>
            </w:r>
          </w:p>
          <w:p w:rsidR="001C2F3E" w:rsidRPr="005B1FD2" w:rsidRDefault="001C2F3E" w:rsidP="001C2F3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Cs/>
                <w:color w:val="auto"/>
                <w:lang w:bidi="ar-SA"/>
              </w:rPr>
            </w:pPr>
            <w:r w:rsidRPr="005B1FD2">
              <w:rPr>
                <w:rFonts w:ascii="Times New Roman" w:eastAsia="Times New Roman" w:hAnsi="Times New Roman" w:cs="Times New Roman"/>
                <w:bCs/>
                <w:color w:val="auto"/>
                <w:lang w:bidi="ar-SA"/>
              </w:rPr>
              <w:t>ПК 2.1-2.4;</w:t>
            </w:r>
          </w:p>
          <w:p w:rsidR="001C2F3E" w:rsidRPr="005B1FD2" w:rsidRDefault="001C2F3E" w:rsidP="001C2F3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Cs/>
                <w:color w:val="auto"/>
                <w:lang w:bidi="ar-SA"/>
              </w:rPr>
            </w:pPr>
            <w:r w:rsidRPr="005B1FD2">
              <w:rPr>
                <w:rFonts w:ascii="Times New Roman" w:eastAsia="Times New Roman" w:hAnsi="Times New Roman" w:cs="Times New Roman"/>
                <w:bCs/>
                <w:color w:val="auto"/>
                <w:lang w:bidi="ar-SA"/>
              </w:rPr>
              <w:t>ПК 3.1-3.4;</w:t>
            </w:r>
          </w:p>
          <w:p w:rsidR="001C2F3E" w:rsidRPr="005B1FD2" w:rsidRDefault="001C2F3E" w:rsidP="001C2F3E">
            <w:pPr>
              <w:pStyle w:val="13"/>
              <w:tabs>
                <w:tab w:val="left" w:pos="546"/>
              </w:tabs>
              <w:spacing w:after="0" w:line="240" w:lineRule="auto"/>
              <w:rPr>
                <w:bCs/>
                <w:color w:val="auto"/>
                <w:lang w:bidi="ar-SA"/>
              </w:rPr>
            </w:pPr>
            <w:r w:rsidRPr="005B1FD2">
              <w:rPr>
                <w:bCs/>
                <w:color w:val="auto"/>
                <w:lang w:bidi="ar-SA"/>
              </w:rPr>
              <w:t>ПК 4.1-4.4</w:t>
            </w:r>
          </w:p>
          <w:p w:rsidR="005B1FD2" w:rsidRPr="005B1FD2" w:rsidRDefault="005B1FD2" w:rsidP="005B1FD2">
            <w:pPr>
              <w:widowControl/>
              <w:spacing w:line="276" w:lineRule="auto"/>
              <w:textAlignment w:val="baseline"/>
              <w:rPr>
                <w:rFonts w:ascii="Times New Roman" w:eastAsia="Times New Roman" w:hAnsi="Times New Roman" w:cs="Times New Roman"/>
                <w:lang w:bidi="ar-SA"/>
              </w:rPr>
            </w:pPr>
            <w:r w:rsidRPr="005B1FD2">
              <w:rPr>
                <w:rFonts w:ascii="Times New Roman" w:eastAsia="Times New Roman" w:hAnsi="Times New Roman" w:cs="Times New Roman"/>
                <w:lang w:bidi="ar-SA"/>
              </w:rPr>
              <w:t xml:space="preserve">ЛР 2, </w:t>
            </w:r>
          </w:p>
          <w:p w:rsidR="005B1FD2" w:rsidRPr="005B1FD2" w:rsidRDefault="005B1FD2" w:rsidP="005B1FD2">
            <w:pPr>
              <w:widowControl/>
              <w:spacing w:line="276" w:lineRule="auto"/>
              <w:textAlignment w:val="baseline"/>
              <w:rPr>
                <w:rFonts w:ascii="Times New Roman" w:eastAsia="Times New Roman" w:hAnsi="Times New Roman" w:cs="Times New Roman"/>
                <w:lang w:bidi="ar-SA"/>
              </w:rPr>
            </w:pPr>
            <w:r w:rsidRPr="005B1FD2">
              <w:rPr>
                <w:rFonts w:ascii="Times New Roman" w:eastAsia="Times New Roman" w:hAnsi="Times New Roman" w:cs="Times New Roman"/>
                <w:lang w:bidi="ar-SA"/>
              </w:rPr>
              <w:t xml:space="preserve">ЛР 3, </w:t>
            </w:r>
          </w:p>
          <w:p w:rsidR="005B1FD2" w:rsidRPr="005B1FD2" w:rsidRDefault="005B1FD2" w:rsidP="005B1FD2">
            <w:pPr>
              <w:pStyle w:val="13"/>
              <w:tabs>
                <w:tab w:val="left" w:pos="546"/>
              </w:tabs>
              <w:spacing w:after="0" w:line="240" w:lineRule="auto"/>
            </w:pPr>
            <w:r w:rsidRPr="005B1FD2">
              <w:rPr>
                <w:lang w:bidi="ar-SA"/>
              </w:rPr>
              <w:t>ЛР 13- ЛР 15</w:t>
            </w:r>
          </w:p>
        </w:tc>
      </w:tr>
      <w:tr w:rsidR="001C2F3E" w:rsidRPr="005B1FD2" w:rsidTr="001C2F3E">
        <w:tc>
          <w:tcPr>
            <w:tcW w:w="2689" w:type="dxa"/>
            <w:vMerge/>
          </w:tcPr>
          <w:p w:rsidR="001C2F3E" w:rsidRPr="005B1FD2" w:rsidRDefault="001C2F3E" w:rsidP="001C2F3E">
            <w:pPr>
              <w:pStyle w:val="13"/>
              <w:tabs>
                <w:tab w:val="left" w:pos="546"/>
              </w:tabs>
              <w:spacing w:after="0" w:line="240" w:lineRule="auto"/>
            </w:pPr>
          </w:p>
        </w:tc>
        <w:tc>
          <w:tcPr>
            <w:tcW w:w="9072" w:type="dxa"/>
          </w:tcPr>
          <w:p w:rsidR="001C2F3E" w:rsidRPr="005B1FD2" w:rsidRDefault="001C2F3E" w:rsidP="001C2F3E">
            <w:pPr>
              <w:pStyle w:val="13"/>
              <w:tabs>
                <w:tab w:val="left" w:pos="546"/>
              </w:tabs>
              <w:spacing w:after="0" w:line="240" w:lineRule="auto"/>
            </w:pPr>
            <w:r w:rsidRPr="005B1FD2">
              <w:rPr>
                <w:b/>
                <w:bCs/>
              </w:rPr>
              <w:t>Практические занятия</w:t>
            </w:r>
          </w:p>
          <w:p w:rsidR="001C2F3E" w:rsidRPr="005B1FD2" w:rsidRDefault="001C2F3E" w:rsidP="001C2F3E">
            <w:pPr>
              <w:pStyle w:val="13"/>
              <w:numPr>
                <w:ilvl w:val="0"/>
                <w:numId w:val="1"/>
              </w:numPr>
              <w:tabs>
                <w:tab w:val="left" w:pos="546"/>
              </w:tabs>
              <w:spacing w:after="0" w:line="240" w:lineRule="auto"/>
            </w:pPr>
            <w:r w:rsidRPr="005B1FD2">
              <w:t>«Проверка кассовых операций»</w:t>
            </w:r>
          </w:p>
          <w:p w:rsidR="001C2F3E" w:rsidRPr="005B1FD2" w:rsidRDefault="001C2F3E" w:rsidP="001C2F3E">
            <w:pPr>
              <w:pStyle w:val="13"/>
              <w:numPr>
                <w:ilvl w:val="0"/>
                <w:numId w:val="1"/>
              </w:numPr>
              <w:tabs>
                <w:tab w:val="left" w:pos="546"/>
              </w:tabs>
              <w:spacing w:after="0" w:line="240" w:lineRule="auto"/>
            </w:pPr>
            <w:r w:rsidRPr="005B1FD2">
              <w:t>«Проверка расчетных и валютных счетов»</w:t>
            </w:r>
          </w:p>
        </w:tc>
        <w:tc>
          <w:tcPr>
            <w:tcW w:w="1133" w:type="dxa"/>
          </w:tcPr>
          <w:p w:rsidR="001C2F3E" w:rsidRPr="005B1FD2" w:rsidRDefault="001C2F3E" w:rsidP="001C2F3E">
            <w:pPr>
              <w:pStyle w:val="13"/>
              <w:tabs>
                <w:tab w:val="left" w:pos="546"/>
              </w:tabs>
              <w:spacing w:after="0" w:line="240" w:lineRule="auto"/>
              <w:jc w:val="center"/>
            </w:pPr>
          </w:p>
          <w:p w:rsidR="001C2F3E" w:rsidRPr="005B1FD2" w:rsidRDefault="001C2F3E" w:rsidP="001C2F3E">
            <w:pPr>
              <w:pStyle w:val="13"/>
              <w:tabs>
                <w:tab w:val="left" w:pos="546"/>
              </w:tabs>
              <w:spacing w:after="0" w:line="240" w:lineRule="auto"/>
              <w:jc w:val="center"/>
            </w:pPr>
            <w:r w:rsidRPr="005B1FD2">
              <w:t>2</w:t>
            </w:r>
          </w:p>
          <w:p w:rsidR="001C2F3E" w:rsidRPr="005B1FD2" w:rsidRDefault="001C2F3E" w:rsidP="001C2F3E">
            <w:pPr>
              <w:pStyle w:val="13"/>
              <w:tabs>
                <w:tab w:val="left" w:pos="546"/>
              </w:tabs>
              <w:spacing w:after="0" w:line="240" w:lineRule="auto"/>
              <w:jc w:val="center"/>
            </w:pPr>
            <w:r w:rsidRPr="005B1FD2">
              <w:t>2</w:t>
            </w:r>
          </w:p>
        </w:tc>
        <w:tc>
          <w:tcPr>
            <w:tcW w:w="1769" w:type="dxa"/>
            <w:vMerge/>
          </w:tcPr>
          <w:p w:rsidR="001C2F3E" w:rsidRPr="005B1FD2" w:rsidRDefault="001C2F3E" w:rsidP="001C2F3E">
            <w:pPr>
              <w:pStyle w:val="13"/>
              <w:tabs>
                <w:tab w:val="left" w:pos="546"/>
              </w:tabs>
              <w:spacing w:after="0" w:line="240" w:lineRule="auto"/>
            </w:pPr>
          </w:p>
        </w:tc>
      </w:tr>
      <w:tr w:rsidR="001C2F3E" w:rsidRPr="005B1FD2" w:rsidTr="001C2F3E">
        <w:tc>
          <w:tcPr>
            <w:tcW w:w="2689" w:type="dxa"/>
            <w:vMerge w:val="restart"/>
          </w:tcPr>
          <w:p w:rsidR="001C2F3E" w:rsidRPr="005B1FD2" w:rsidRDefault="001C2F3E" w:rsidP="001C2F3E">
            <w:pPr>
              <w:pStyle w:val="13"/>
              <w:tabs>
                <w:tab w:val="left" w:pos="546"/>
              </w:tabs>
              <w:spacing w:after="0" w:line="240" w:lineRule="auto"/>
            </w:pPr>
            <w:r w:rsidRPr="005B1FD2">
              <w:t>Тема 3.3.</w:t>
            </w:r>
          </w:p>
          <w:p w:rsidR="001C2F3E" w:rsidRPr="005B1FD2" w:rsidRDefault="001C2F3E" w:rsidP="001C2F3E">
            <w:pPr>
              <w:pStyle w:val="13"/>
              <w:tabs>
                <w:tab w:val="left" w:pos="546"/>
              </w:tabs>
              <w:spacing w:after="0" w:line="240" w:lineRule="auto"/>
            </w:pPr>
            <w:r w:rsidRPr="005B1FD2">
              <w:t>Аудит финансовых вложений.</w:t>
            </w:r>
          </w:p>
        </w:tc>
        <w:tc>
          <w:tcPr>
            <w:tcW w:w="9072" w:type="dxa"/>
          </w:tcPr>
          <w:p w:rsidR="001C2F3E" w:rsidRPr="005B1FD2" w:rsidRDefault="001C2F3E" w:rsidP="001C2F3E">
            <w:pPr>
              <w:pStyle w:val="13"/>
              <w:tabs>
                <w:tab w:val="left" w:pos="546"/>
              </w:tabs>
              <w:spacing w:after="0" w:line="240" w:lineRule="auto"/>
              <w:rPr>
                <w:b/>
                <w:bCs/>
              </w:rPr>
            </w:pPr>
            <w:r w:rsidRPr="005B1FD2">
              <w:rPr>
                <w:b/>
                <w:bCs/>
              </w:rPr>
              <w:t>Содержание учебного материала</w:t>
            </w:r>
          </w:p>
          <w:p w:rsidR="001C2F3E" w:rsidRPr="005B1FD2" w:rsidRDefault="001C2F3E" w:rsidP="001C2F3E">
            <w:pPr>
              <w:pStyle w:val="13"/>
              <w:tabs>
                <w:tab w:val="left" w:pos="546"/>
              </w:tabs>
              <w:spacing w:after="0" w:line="240" w:lineRule="auto"/>
            </w:pPr>
            <w:r w:rsidRPr="005B1FD2">
              <w:t>1. Цель аудита финансовых вложений. Методика проверки финансовых вложений.</w:t>
            </w:r>
          </w:p>
        </w:tc>
        <w:tc>
          <w:tcPr>
            <w:tcW w:w="1133" w:type="dxa"/>
          </w:tcPr>
          <w:p w:rsidR="001C2F3E" w:rsidRPr="005B1FD2" w:rsidRDefault="001C2F3E" w:rsidP="001C2F3E">
            <w:pPr>
              <w:pStyle w:val="13"/>
              <w:tabs>
                <w:tab w:val="left" w:pos="546"/>
              </w:tabs>
              <w:spacing w:after="0" w:line="240" w:lineRule="auto"/>
              <w:jc w:val="center"/>
            </w:pPr>
            <w:r w:rsidRPr="005B1FD2">
              <w:t>2</w:t>
            </w:r>
          </w:p>
        </w:tc>
        <w:tc>
          <w:tcPr>
            <w:tcW w:w="1769" w:type="dxa"/>
            <w:vMerge w:val="restart"/>
          </w:tcPr>
          <w:p w:rsidR="001C2F3E" w:rsidRPr="005B1FD2" w:rsidRDefault="001C2F3E" w:rsidP="001C2F3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Cs/>
                <w:color w:val="auto"/>
                <w:lang w:bidi="ar-SA"/>
              </w:rPr>
            </w:pPr>
            <w:r w:rsidRPr="005B1FD2">
              <w:rPr>
                <w:rFonts w:ascii="Times New Roman" w:eastAsia="Times New Roman" w:hAnsi="Times New Roman" w:cs="Times New Roman"/>
                <w:bCs/>
                <w:color w:val="auto"/>
                <w:lang w:bidi="ar-SA"/>
              </w:rPr>
              <w:t>ОК 1-9;</w:t>
            </w:r>
          </w:p>
          <w:p w:rsidR="001C2F3E" w:rsidRPr="005B1FD2" w:rsidRDefault="001C2F3E" w:rsidP="001C2F3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Cs/>
                <w:color w:val="auto"/>
                <w:lang w:bidi="ar-SA"/>
              </w:rPr>
            </w:pPr>
            <w:r w:rsidRPr="005B1FD2">
              <w:rPr>
                <w:rFonts w:ascii="Times New Roman" w:eastAsia="Times New Roman" w:hAnsi="Times New Roman" w:cs="Times New Roman"/>
                <w:bCs/>
                <w:color w:val="auto"/>
                <w:lang w:bidi="ar-SA"/>
              </w:rPr>
              <w:t>ПК 1.1-1.4;</w:t>
            </w:r>
          </w:p>
          <w:p w:rsidR="001C2F3E" w:rsidRPr="005B1FD2" w:rsidRDefault="001C2F3E" w:rsidP="001C2F3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Cs/>
                <w:color w:val="auto"/>
                <w:lang w:bidi="ar-SA"/>
              </w:rPr>
            </w:pPr>
            <w:r w:rsidRPr="005B1FD2">
              <w:rPr>
                <w:rFonts w:ascii="Times New Roman" w:eastAsia="Times New Roman" w:hAnsi="Times New Roman" w:cs="Times New Roman"/>
                <w:bCs/>
                <w:color w:val="auto"/>
                <w:lang w:bidi="ar-SA"/>
              </w:rPr>
              <w:t>ПК 2.1-2.4;</w:t>
            </w:r>
          </w:p>
          <w:p w:rsidR="001C2F3E" w:rsidRPr="005B1FD2" w:rsidRDefault="001C2F3E" w:rsidP="001C2F3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Cs/>
                <w:color w:val="auto"/>
                <w:lang w:bidi="ar-SA"/>
              </w:rPr>
            </w:pPr>
            <w:r w:rsidRPr="005B1FD2">
              <w:rPr>
                <w:rFonts w:ascii="Times New Roman" w:eastAsia="Times New Roman" w:hAnsi="Times New Roman" w:cs="Times New Roman"/>
                <w:bCs/>
                <w:color w:val="auto"/>
                <w:lang w:bidi="ar-SA"/>
              </w:rPr>
              <w:t>ПК 3.1-3.4;</w:t>
            </w:r>
          </w:p>
          <w:p w:rsidR="001C2F3E" w:rsidRPr="005B1FD2" w:rsidRDefault="001C2F3E" w:rsidP="001C2F3E">
            <w:pPr>
              <w:pStyle w:val="13"/>
              <w:tabs>
                <w:tab w:val="left" w:pos="546"/>
              </w:tabs>
              <w:spacing w:after="0" w:line="240" w:lineRule="auto"/>
              <w:rPr>
                <w:bCs/>
                <w:color w:val="auto"/>
                <w:lang w:bidi="ar-SA"/>
              </w:rPr>
            </w:pPr>
            <w:r w:rsidRPr="005B1FD2">
              <w:rPr>
                <w:bCs/>
                <w:color w:val="auto"/>
                <w:lang w:bidi="ar-SA"/>
              </w:rPr>
              <w:t>ПК 4.1-4.4</w:t>
            </w:r>
          </w:p>
          <w:p w:rsidR="005B1FD2" w:rsidRPr="005B1FD2" w:rsidRDefault="005B1FD2" w:rsidP="005B1FD2">
            <w:pPr>
              <w:widowControl/>
              <w:spacing w:line="276" w:lineRule="auto"/>
              <w:textAlignment w:val="baseline"/>
              <w:rPr>
                <w:rFonts w:ascii="Times New Roman" w:eastAsia="Times New Roman" w:hAnsi="Times New Roman" w:cs="Times New Roman"/>
                <w:lang w:bidi="ar-SA"/>
              </w:rPr>
            </w:pPr>
            <w:r w:rsidRPr="005B1FD2">
              <w:rPr>
                <w:rFonts w:ascii="Times New Roman" w:eastAsia="Times New Roman" w:hAnsi="Times New Roman" w:cs="Times New Roman"/>
                <w:lang w:bidi="ar-SA"/>
              </w:rPr>
              <w:t xml:space="preserve">ЛР 2, </w:t>
            </w:r>
          </w:p>
          <w:p w:rsidR="005B1FD2" w:rsidRPr="005B1FD2" w:rsidRDefault="005B1FD2" w:rsidP="005B1FD2">
            <w:pPr>
              <w:widowControl/>
              <w:spacing w:line="276" w:lineRule="auto"/>
              <w:textAlignment w:val="baseline"/>
              <w:rPr>
                <w:rFonts w:ascii="Times New Roman" w:eastAsia="Times New Roman" w:hAnsi="Times New Roman" w:cs="Times New Roman"/>
                <w:lang w:bidi="ar-SA"/>
              </w:rPr>
            </w:pPr>
            <w:r w:rsidRPr="005B1FD2">
              <w:rPr>
                <w:rFonts w:ascii="Times New Roman" w:eastAsia="Times New Roman" w:hAnsi="Times New Roman" w:cs="Times New Roman"/>
                <w:lang w:bidi="ar-SA"/>
              </w:rPr>
              <w:t xml:space="preserve">ЛР 3, </w:t>
            </w:r>
          </w:p>
          <w:p w:rsidR="005B1FD2" w:rsidRPr="005B1FD2" w:rsidRDefault="005B1FD2" w:rsidP="005B1FD2">
            <w:pPr>
              <w:pStyle w:val="13"/>
              <w:tabs>
                <w:tab w:val="left" w:pos="546"/>
              </w:tabs>
              <w:spacing w:after="0" w:line="240" w:lineRule="auto"/>
            </w:pPr>
            <w:r w:rsidRPr="005B1FD2">
              <w:rPr>
                <w:lang w:bidi="ar-SA"/>
              </w:rPr>
              <w:t>ЛР 13- ЛР 15</w:t>
            </w:r>
          </w:p>
        </w:tc>
      </w:tr>
      <w:tr w:rsidR="001C2F3E" w:rsidRPr="005B1FD2" w:rsidTr="001C2F3E">
        <w:tc>
          <w:tcPr>
            <w:tcW w:w="2689" w:type="dxa"/>
            <w:vMerge/>
          </w:tcPr>
          <w:p w:rsidR="001C2F3E" w:rsidRPr="005B1FD2" w:rsidRDefault="001C2F3E" w:rsidP="001C2F3E">
            <w:pPr>
              <w:pStyle w:val="13"/>
              <w:tabs>
                <w:tab w:val="left" w:pos="546"/>
              </w:tabs>
              <w:spacing w:after="0" w:line="240" w:lineRule="auto"/>
            </w:pPr>
          </w:p>
        </w:tc>
        <w:tc>
          <w:tcPr>
            <w:tcW w:w="9072" w:type="dxa"/>
          </w:tcPr>
          <w:p w:rsidR="001C2F3E" w:rsidRPr="005B1FD2" w:rsidRDefault="001C2F3E" w:rsidP="001C2F3E">
            <w:pPr>
              <w:pStyle w:val="13"/>
              <w:tabs>
                <w:tab w:val="left" w:pos="546"/>
              </w:tabs>
              <w:spacing w:after="0" w:line="240" w:lineRule="auto"/>
            </w:pPr>
            <w:r w:rsidRPr="005B1FD2">
              <w:rPr>
                <w:b/>
              </w:rPr>
              <w:t>Практическое занятие</w:t>
            </w:r>
            <w:r w:rsidRPr="005B1FD2">
              <w:t xml:space="preserve"> </w:t>
            </w:r>
          </w:p>
          <w:p w:rsidR="001C2F3E" w:rsidRPr="005B1FD2" w:rsidRDefault="001C2F3E" w:rsidP="001C2F3E">
            <w:pPr>
              <w:pStyle w:val="13"/>
              <w:numPr>
                <w:ilvl w:val="0"/>
                <w:numId w:val="1"/>
              </w:numPr>
              <w:tabs>
                <w:tab w:val="left" w:pos="546"/>
              </w:tabs>
              <w:spacing w:after="0" w:line="240" w:lineRule="auto"/>
            </w:pPr>
            <w:r w:rsidRPr="005B1FD2">
              <w:t>«Проверка правильности отражения финансовых вложений»</w:t>
            </w:r>
          </w:p>
        </w:tc>
        <w:tc>
          <w:tcPr>
            <w:tcW w:w="1133" w:type="dxa"/>
          </w:tcPr>
          <w:p w:rsidR="001C2F3E" w:rsidRPr="005B1FD2" w:rsidRDefault="001C2F3E" w:rsidP="001C2F3E">
            <w:pPr>
              <w:pStyle w:val="13"/>
              <w:tabs>
                <w:tab w:val="left" w:pos="546"/>
              </w:tabs>
              <w:spacing w:after="0" w:line="240" w:lineRule="auto"/>
              <w:jc w:val="center"/>
            </w:pPr>
          </w:p>
          <w:p w:rsidR="001C2F3E" w:rsidRPr="005B1FD2" w:rsidRDefault="001C2F3E" w:rsidP="001C2F3E">
            <w:pPr>
              <w:pStyle w:val="13"/>
              <w:tabs>
                <w:tab w:val="left" w:pos="546"/>
              </w:tabs>
              <w:spacing w:after="0" w:line="240" w:lineRule="auto"/>
              <w:jc w:val="center"/>
            </w:pPr>
            <w:r w:rsidRPr="005B1FD2">
              <w:t>4</w:t>
            </w:r>
          </w:p>
          <w:p w:rsidR="001C2F3E" w:rsidRPr="005B1FD2" w:rsidRDefault="001C2F3E" w:rsidP="001C2F3E">
            <w:pPr>
              <w:pStyle w:val="13"/>
              <w:tabs>
                <w:tab w:val="left" w:pos="546"/>
              </w:tabs>
              <w:spacing w:after="0" w:line="240" w:lineRule="auto"/>
              <w:jc w:val="center"/>
            </w:pPr>
          </w:p>
        </w:tc>
        <w:tc>
          <w:tcPr>
            <w:tcW w:w="1769" w:type="dxa"/>
            <w:vMerge/>
          </w:tcPr>
          <w:p w:rsidR="001C2F3E" w:rsidRPr="005B1FD2" w:rsidRDefault="001C2F3E" w:rsidP="001C2F3E">
            <w:pPr>
              <w:pStyle w:val="13"/>
              <w:tabs>
                <w:tab w:val="left" w:pos="546"/>
              </w:tabs>
              <w:spacing w:after="0" w:line="240" w:lineRule="auto"/>
            </w:pPr>
          </w:p>
        </w:tc>
      </w:tr>
      <w:tr w:rsidR="001C2F3E" w:rsidRPr="005B1FD2" w:rsidTr="001C2F3E">
        <w:tc>
          <w:tcPr>
            <w:tcW w:w="2689" w:type="dxa"/>
            <w:vMerge w:val="restart"/>
          </w:tcPr>
          <w:p w:rsidR="001C2F3E" w:rsidRPr="005B1FD2" w:rsidRDefault="001C2F3E" w:rsidP="001C2F3E">
            <w:pPr>
              <w:pStyle w:val="13"/>
              <w:tabs>
                <w:tab w:val="left" w:pos="546"/>
              </w:tabs>
              <w:spacing w:after="0" w:line="240" w:lineRule="auto"/>
            </w:pPr>
            <w:r w:rsidRPr="005B1FD2">
              <w:t>Тема</w:t>
            </w:r>
            <w:r w:rsidRPr="005B1FD2">
              <w:tab/>
              <w:t>3.4.</w:t>
            </w:r>
          </w:p>
          <w:p w:rsidR="001C2F3E" w:rsidRPr="005B1FD2" w:rsidRDefault="001C2F3E" w:rsidP="001C2F3E">
            <w:pPr>
              <w:pStyle w:val="13"/>
              <w:tabs>
                <w:tab w:val="left" w:pos="546"/>
              </w:tabs>
              <w:spacing w:after="0" w:line="240" w:lineRule="auto"/>
            </w:pPr>
            <w:r w:rsidRPr="005B1FD2">
              <w:t xml:space="preserve">Аудиторская проверка операций с основным и средствами, и нематериальными активами. </w:t>
            </w:r>
          </w:p>
        </w:tc>
        <w:tc>
          <w:tcPr>
            <w:tcW w:w="9072" w:type="dxa"/>
          </w:tcPr>
          <w:p w:rsidR="001C2F3E" w:rsidRPr="005B1FD2" w:rsidRDefault="001C2F3E" w:rsidP="001C2F3E">
            <w:pPr>
              <w:pStyle w:val="13"/>
              <w:tabs>
                <w:tab w:val="left" w:pos="546"/>
              </w:tabs>
              <w:spacing w:after="0" w:line="240" w:lineRule="auto"/>
              <w:rPr>
                <w:b/>
                <w:bCs/>
              </w:rPr>
            </w:pPr>
            <w:r w:rsidRPr="005B1FD2">
              <w:rPr>
                <w:b/>
                <w:bCs/>
              </w:rPr>
              <w:t>Содержание учебного материала</w:t>
            </w:r>
          </w:p>
          <w:p w:rsidR="001C2F3E" w:rsidRPr="005B1FD2" w:rsidRDefault="001C2F3E" w:rsidP="001C2F3E">
            <w:pPr>
              <w:pStyle w:val="13"/>
              <w:numPr>
                <w:ilvl w:val="0"/>
                <w:numId w:val="20"/>
              </w:numPr>
              <w:tabs>
                <w:tab w:val="left" w:pos="546"/>
              </w:tabs>
              <w:spacing w:after="0" w:line="240" w:lineRule="auto"/>
            </w:pPr>
            <w:r w:rsidRPr="005B1FD2">
              <w:rPr>
                <w:lang w:bidi="ar-SA"/>
              </w:rPr>
              <w:t>Аудиторская проверка операций с основным и средствами, и нематериальными активами.</w:t>
            </w:r>
          </w:p>
        </w:tc>
        <w:tc>
          <w:tcPr>
            <w:tcW w:w="1133" w:type="dxa"/>
          </w:tcPr>
          <w:p w:rsidR="001C2F3E" w:rsidRPr="005B1FD2" w:rsidRDefault="001C2F3E" w:rsidP="001C2F3E">
            <w:pPr>
              <w:pStyle w:val="13"/>
              <w:tabs>
                <w:tab w:val="left" w:pos="546"/>
              </w:tabs>
              <w:spacing w:after="0" w:line="240" w:lineRule="auto"/>
              <w:jc w:val="center"/>
            </w:pPr>
          </w:p>
          <w:p w:rsidR="001C2F3E" w:rsidRPr="005B1FD2" w:rsidRDefault="001C2F3E" w:rsidP="001C2F3E">
            <w:pPr>
              <w:pStyle w:val="13"/>
              <w:tabs>
                <w:tab w:val="left" w:pos="546"/>
              </w:tabs>
              <w:spacing w:after="0" w:line="240" w:lineRule="auto"/>
              <w:jc w:val="center"/>
            </w:pPr>
            <w:r w:rsidRPr="005B1FD2">
              <w:t>2</w:t>
            </w:r>
          </w:p>
          <w:p w:rsidR="001C2F3E" w:rsidRPr="005B1FD2" w:rsidRDefault="001C2F3E" w:rsidP="001C2F3E">
            <w:pPr>
              <w:pStyle w:val="13"/>
              <w:tabs>
                <w:tab w:val="left" w:pos="546"/>
              </w:tabs>
              <w:spacing w:after="0" w:line="240" w:lineRule="auto"/>
              <w:jc w:val="center"/>
            </w:pPr>
          </w:p>
        </w:tc>
        <w:tc>
          <w:tcPr>
            <w:tcW w:w="1769" w:type="dxa"/>
            <w:vMerge w:val="restart"/>
          </w:tcPr>
          <w:p w:rsidR="001C2F3E" w:rsidRPr="005B1FD2" w:rsidRDefault="001C2F3E" w:rsidP="001C2F3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Cs/>
                <w:color w:val="auto"/>
                <w:lang w:bidi="ar-SA"/>
              </w:rPr>
            </w:pPr>
            <w:r w:rsidRPr="005B1FD2">
              <w:rPr>
                <w:rFonts w:ascii="Times New Roman" w:eastAsia="Times New Roman" w:hAnsi="Times New Roman" w:cs="Times New Roman"/>
                <w:bCs/>
                <w:color w:val="auto"/>
                <w:lang w:bidi="ar-SA"/>
              </w:rPr>
              <w:t>ОК 1-9;</w:t>
            </w:r>
          </w:p>
          <w:p w:rsidR="001C2F3E" w:rsidRPr="005B1FD2" w:rsidRDefault="001C2F3E" w:rsidP="001C2F3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Cs/>
                <w:color w:val="auto"/>
                <w:lang w:bidi="ar-SA"/>
              </w:rPr>
            </w:pPr>
            <w:r w:rsidRPr="005B1FD2">
              <w:rPr>
                <w:rFonts w:ascii="Times New Roman" w:eastAsia="Times New Roman" w:hAnsi="Times New Roman" w:cs="Times New Roman"/>
                <w:bCs/>
                <w:color w:val="auto"/>
                <w:lang w:bidi="ar-SA"/>
              </w:rPr>
              <w:t>ПК 1.1-1.4;</w:t>
            </w:r>
          </w:p>
          <w:p w:rsidR="001C2F3E" w:rsidRPr="005B1FD2" w:rsidRDefault="001C2F3E" w:rsidP="001C2F3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Cs/>
                <w:color w:val="auto"/>
                <w:lang w:bidi="ar-SA"/>
              </w:rPr>
            </w:pPr>
            <w:r w:rsidRPr="005B1FD2">
              <w:rPr>
                <w:rFonts w:ascii="Times New Roman" w:eastAsia="Times New Roman" w:hAnsi="Times New Roman" w:cs="Times New Roman"/>
                <w:bCs/>
                <w:color w:val="auto"/>
                <w:lang w:bidi="ar-SA"/>
              </w:rPr>
              <w:t>ПК 2.1-2.4;</w:t>
            </w:r>
          </w:p>
          <w:p w:rsidR="001C2F3E" w:rsidRPr="005B1FD2" w:rsidRDefault="001C2F3E" w:rsidP="001C2F3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Cs/>
                <w:color w:val="auto"/>
                <w:lang w:bidi="ar-SA"/>
              </w:rPr>
            </w:pPr>
            <w:r w:rsidRPr="005B1FD2">
              <w:rPr>
                <w:rFonts w:ascii="Times New Roman" w:eastAsia="Times New Roman" w:hAnsi="Times New Roman" w:cs="Times New Roman"/>
                <w:bCs/>
                <w:color w:val="auto"/>
                <w:lang w:bidi="ar-SA"/>
              </w:rPr>
              <w:t>ПК 3.1-3.4;</w:t>
            </w:r>
          </w:p>
          <w:p w:rsidR="001C2F3E" w:rsidRPr="005B1FD2" w:rsidRDefault="001C2F3E" w:rsidP="001C2F3E">
            <w:pPr>
              <w:pStyle w:val="13"/>
              <w:tabs>
                <w:tab w:val="left" w:pos="546"/>
              </w:tabs>
              <w:spacing w:after="0" w:line="240" w:lineRule="auto"/>
              <w:rPr>
                <w:bCs/>
                <w:color w:val="auto"/>
                <w:lang w:bidi="ar-SA"/>
              </w:rPr>
            </w:pPr>
            <w:r w:rsidRPr="005B1FD2">
              <w:rPr>
                <w:bCs/>
                <w:color w:val="auto"/>
                <w:lang w:bidi="ar-SA"/>
              </w:rPr>
              <w:t>ПК 4.1-4.4</w:t>
            </w:r>
          </w:p>
          <w:p w:rsidR="005B1FD2" w:rsidRPr="005B1FD2" w:rsidRDefault="005B1FD2" w:rsidP="005B1FD2">
            <w:pPr>
              <w:widowControl/>
              <w:spacing w:line="276" w:lineRule="auto"/>
              <w:textAlignment w:val="baseline"/>
              <w:rPr>
                <w:rFonts w:ascii="Times New Roman" w:eastAsia="Times New Roman" w:hAnsi="Times New Roman" w:cs="Times New Roman"/>
                <w:lang w:bidi="ar-SA"/>
              </w:rPr>
            </w:pPr>
            <w:r w:rsidRPr="005B1FD2">
              <w:rPr>
                <w:rFonts w:ascii="Times New Roman" w:eastAsia="Times New Roman" w:hAnsi="Times New Roman" w:cs="Times New Roman"/>
                <w:lang w:bidi="ar-SA"/>
              </w:rPr>
              <w:t xml:space="preserve">ЛР 2, </w:t>
            </w:r>
          </w:p>
          <w:p w:rsidR="005B1FD2" w:rsidRPr="005B1FD2" w:rsidRDefault="005B1FD2" w:rsidP="005B1FD2">
            <w:pPr>
              <w:widowControl/>
              <w:spacing w:line="276" w:lineRule="auto"/>
              <w:textAlignment w:val="baseline"/>
              <w:rPr>
                <w:rFonts w:ascii="Times New Roman" w:eastAsia="Times New Roman" w:hAnsi="Times New Roman" w:cs="Times New Roman"/>
                <w:lang w:bidi="ar-SA"/>
              </w:rPr>
            </w:pPr>
            <w:r w:rsidRPr="005B1FD2">
              <w:rPr>
                <w:rFonts w:ascii="Times New Roman" w:eastAsia="Times New Roman" w:hAnsi="Times New Roman" w:cs="Times New Roman"/>
                <w:lang w:bidi="ar-SA"/>
              </w:rPr>
              <w:t xml:space="preserve">ЛР 3, </w:t>
            </w:r>
          </w:p>
          <w:p w:rsidR="005B1FD2" w:rsidRPr="005B1FD2" w:rsidRDefault="005B1FD2" w:rsidP="005B1FD2">
            <w:pPr>
              <w:pStyle w:val="13"/>
              <w:tabs>
                <w:tab w:val="left" w:pos="546"/>
              </w:tabs>
              <w:spacing w:after="0" w:line="240" w:lineRule="auto"/>
            </w:pPr>
            <w:r w:rsidRPr="005B1FD2">
              <w:rPr>
                <w:lang w:bidi="ar-SA"/>
              </w:rPr>
              <w:t>ЛР 13- ЛР 15</w:t>
            </w:r>
          </w:p>
        </w:tc>
      </w:tr>
      <w:tr w:rsidR="001C2F3E" w:rsidRPr="005B1FD2" w:rsidTr="001C2F3E">
        <w:trPr>
          <w:trHeight w:val="795"/>
        </w:trPr>
        <w:tc>
          <w:tcPr>
            <w:tcW w:w="2689" w:type="dxa"/>
            <w:vMerge/>
          </w:tcPr>
          <w:p w:rsidR="001C2F3E" w:rsidRPr="005B1FD2" w:rsidRDefault="001C2F3E" w:rsidP="001C2F3E">
            <w:pPr>
              <w:pStyle w:val="13"/>
              <w:tabs>
                <w:tab w:val="left" w:pos="546"/>
              </w:tabs>
              <w:spacing w:after="0" w:line="240" w:lineRule="auto"/>
            </w:pPr>
          </w:p>
        </w:tc>
        <w:tc>
          <w:tcPr>
            <w:tcW w:w="9072" w:type="dxa"/>
          </w:tcPr>
          <w:p w:rsidR="001C2F3E" w:rsidRPr="005B1FD2" w:rsidRDefault="001C2F3E" w:rsidP="001C2F3E">
            <w:pPr>
              <w:pStyle w:val="13"/>
              <w:tabs>
                <w:tab w:val="left" w:pos="546"/>
              </w:tabs>
              <w:spacing w:after="0" w:line="240" w:lineRule="auto"/>
            </w:pPr>
            <w:r w:rsidRPr="005B1FD2">
              <w:rPr>
                <w:b/>
              </w:rPr>
              <w:t>Практическое занятие</w:t>
            </w:r>
            <w:r w:rsidRPr="005B1FD2">
              <w:t xml:space="preserve"> </w:t>
            </w:r>
          </w:p>
          <w:p w:rsidR="001C2F3E" w:rsidRPr="005B1FD2" w:rsidRDefault="001C2F3E" w:rsidP="001C2F3E">
            <w:pPr>
              <w:pStyle w:val="13"/>
              <w:numPr>
                <w:ilvl w:val="0"/>
                <w:numId w:val="1"/>
              </w:numPr>
              <w:tabs>
                <w:tab w:val="left" w:pos="546"/>
              </w:tabs>
              <w:spacing w:after="0" w:line="240" w:lineRule="auto"/>
            </w:pPr>
            <w:r w:rsidRPr="005B1FD2">
              <w:t>«Проверка правильности оценки, переоценки основных средств, начисления амортизации»</w:t>
            </w:r>
          </w:p>
        </w:tc>
        <w:tc>
          <w:tcPr>
            <w:tcW w:w="1133" w:type="dxa"/>
          </w:tcPr>
          <w:p w:rsidR="001C2F3E" w:rsidRPr="005B1FD2" w:rsidRDefault="001C2F3E" w:rsidP="001C2F3E">
            <w:pPr>
              <w:pStyle w:val="13"/>
              <w:tabs>
                <w:tab w:val="left" w:pos="546"/>
              </w:tabs>
              <w:spacing w:after="0" w:line="240" w:lineRule="auto"/>
              <w:jc w:val="center"/>
            </w:pPr>
          </w:p>
          <w:p w:rsidR="001C2F3E" w:rsidRPr="005B1FD2" w:rsidRDefault="001C2F3E" w:rsidP="001C2F3E">
            <w:pPr>
              <w:pStyle w:val="13"/>
              <w:tabs>
                <w:tab w:val="left" w:pos="546"/>
              </w:tabs>
              <w:spacing w:after="0" w:line="240" w:lineRule="auto"/>
              <w:jc w:val="center"/>
            </w:pPr>
            <w:r w:rsidRPr="005B1FD2">
              <w:t>2</w:t>
            </w:r>
          </w:p>
          <w:p w:rsidR="001C2F3E" w:rsidRPr="005B1FD2" w:rsidRDefault="001C2F3E" w:rsidP="001C2F3E">
            <w:pPr>
              <w:pStyle w:val="13"/>
              <w:tabs>
                <w:tab w:val="left" w:pos="546"/>
              </w:tabs>
              <w:spacing w:after="0" w:line="240" w:lineRule="auto"/>
              <w:jc w:val="center"/>
            </w:pPr>
          </w:p>
        </w:tc>
        <w:tc>
          <w:tcPr>
            <w:tcW w:w="1769" w:type="dxa"/>
            <w:vMerge/>
          </w:tcPr>
          <w:p w:rsidR="001C2F3E" w:rsidRPr="005B1FD2" w:rsidRDefault="001C2F3E" w:rsidP="001C2F3E">
            <w:pPr>
              <w:pStyle w:val="13"/>
              <w:tabs>
                <w:tab w:val="left" w:pos="546"/>
              </w:tabs>
              <w:spacing w:after="0" w:line="240" w:lineRule="auto"/>
            </w:pPr>
          </w:p>
        </w:tc>
      </w:tr>
      <w:tr w:rsidR="001C2F3E" w:rsidRPr="005B1FD2" w:rsidTr="001C2F3E">
        <w:tc>
          <w:tcPr>
            <w:tcW w:w="2689" w:type="dxa"/>
            <w:vMerge w:val="restart"/>
          </w:tcPr>
          <w:p w:rsidR="001C2F3E" w:rsidRPr="005B1FD2" w:rsidRDefault="001C2F3E" w:rsidP="001C2F3E">
            <w:pPr>
              <w:pStyle w:val="a9"/>
              <w:tabs>
                <w:tab w:val="left" w:pos="1771"/>
              </w:tabs>
            </w:pPr>
            <w:r w:rsidRPr="005B1FD2">
              <w:t>Тема 3.5.</w:t>
            </w:r>
          </w:p>
          <w:p w:rsidR="001C2F3E" w:rsidRPr="005B1FD2" w:rsidRDefault="001C2F3E" w:rsidP="001C2F3E">
            <w:pPr>
              <w:pStyle w:val="13"/>
              <w:tabs>
                <w:tab w:val="left" w:pos="546"/>
              </w:tabs>
              <w:spacing w:after="0" w:line="240" w:lineRule="auto"/>
            </w:pPr>
            <w:r w:rsidRPr="005B1FD2">
              <w:t>Аудит операций с запасами.</w:t>
            </w:r>
          </w:p>
        </w:tc>
        <w:tc>
          <w:tcPr>
            <w:tcW w:w="9072" w:type="dxa"/>
          </w:tcPr>
          <w:p w:rsidR="001C2F3E" w:rsidRPr="005B1FD2" w:rsidRDefault="001C2F3E" w:rsidP="001C2F3E">
            <w:pPr>
              <w:pStyle w:val="13"/>
              <w:tabs>
                <w:tab w:val="left" w:pos="546"/>
              </w:tabs>
              <w:spacing w:after="0" w:line="240" w:lineRule="auto"/>
              <w:rPr>
                <w:b/>
                <w:bCs/>
              </w:rPr>
            </w:pPr>
            <w:r w:rsidRPr="005B1FD2">
              <w:rPr>
                <w:b/>
                <w:bCs/>
              </w:rPr>
              <w:t>Содержание учебного материала</w:t>
            </w:r>
          </w:p>
          <w:p w:rsidR="001C2F3E" w:rsidRPr="005B1FD2" w:rsidRDefault="001C2F3E" w:rsidP="001C2F3E">
            <w:pPr>
              <w:pStyle w:val="13"/>
              <w:tabs>
                <w:tab w:val="left" w:pos="546"/>
              </w:tabs>
              <w:spacing w:after="0" w:line="240" w:lineRule="auto"/>
            </w:pPr>
            <w:r w:rsidRPr="005B1FD2">
              <w:t>1. Цели, задачи и источники информации аудита запасов.</w:t>
            </w:r>
          </w:p>
        </w:tc>
        <w:tc>
          <w:tcPr>
            <w:tcW w:w="1133" w:type="dxa"/>
          </w:tcPr>
          <w:p w:rsidR="001C2F3E" w:rsidRPr="005B1FD2" w:rsidRDefault="001C2F3E" w:rsidP="001C2F3E">
            <w:pPr>
              <w:pStyle w:val="13"/>
              <w:tabs>
                <w:tab w:val="left" w:pos="546"/>
              </w:tabs>
              <w:spacing w:after="0" w:line="240" w:lineRule="auto"/>
              <w:jc w:val="center"/>
            </w:pPr>
            <w:r w:rsidRPr="005B1FD2">
              <w:t>2</w:t>
            </w:r>
          </w:p>
        </w:tc>
        <w:tc>
          <w:tcPr>
            <w:tcW w:w="1769" w:type="dxa"/>
            <w:vMerge w:val="restart"/>
          </w:tcPr>
          <w:p w:rsidR="001C2F3E" w:rsidRPr="005B1FD2" w:rsidRDefault="001C2F3E" w:rsidP="001C2F3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Cs/>
                <w:color w:val="auto"/>
                <w:lang w:bidi="ar-SA"/>
              </w:rPr>
            </w:pPr>
            <w:r w:rsidRPr="005B1FD2">
              <w:rPr>
                <w:rFonts w:ascii="Times New Roman" w:eastAsia="Times New Roman" w:hAnsi="Times New Roman" w:cs="Times New Roman"/>
                <w:bCs/>
                <w:color w:val="auto"/>
                <w:lang w:bidi="ar-SA"/>
              </w:rPr>
              <w:t>ОК 1-9;</w:t>
            </w:r>
          </w:p>
          <w:p w:rsidR="001C2F3E" w:rsidRPr="005B1FD2" w:rsidRDefault="001C2F3E" w:rsidP="001C2F3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Cs/>
                <w:color w:val="auto"/>
                <w:lang w:bidi="ar-SA"/>
              </w:rPr>
            </w:pPr>
            <w:r w:rsidRPr="005B1FD2">
              <w:rPr>
                <w:rFonts w:ascii="Times New Roman" w:eastAsia="Times New Roman" w:hAnsi="Times New Roman" w:cs="Times New Roman"/>
                <w:bCs/>
                <w:color w:val="auto"/>
                <w:lang w:bidi="ar-SA"/>
              </w:rPr>
              <w:t>ПК 1.1-1.4;</w:t>
            </w:r>
          </w:p>
          <w:p w:rsidR="001C2F3E" w:rsidRPr="005B1FD2" w:rsidRDefault="001C2F3E" w:rsidP="001C2F3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Cs/>
                <w:color w:val="auto"/>
                <w:lang w:bidi="ar-SA"/>
              </w:rPr>
            </w:pPr>
            <w:r w:rsidRPr="005B1FD2">
              <w:rPr>
                <w:rFonts w:ascii="Times New Roman" w:eastAsia="Times New Roman" w:hAnsi="Times New Roman" w:cs="Times New Roman"/>
                <w:bCs/>
                <w:color w:val="auto"/>
                <w:lang w:bidi="ar-SA"/>
              </w:rPr>
              <w:t>ПК 2.1-2.4;</w:t>
            </w:r>
          </w:p>
          <w:p w:rsidR="001C2F3E" w:rsidRPr="005B1FD2" w:rsidRDefault="001C2F3E" w:rsidP="001C2F3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Cs/>
                <w:color w:val="auto"/>
                <w:lang w:bidi="ar-SA"/>
              </w:rPr>
            </w:pPr>
            <w:r w:rsidRPr="005B1FD2">
              <w:rPr>
                <w:rFonts w:ascii="Times New Roman" w:eastAsia="Times New Roman" w:hAnsi="Times New Roman" w:cs="Times New Roman"/>
                <w:bCs/>
                <w:color w:val="auto"/>
                <w:lang w:bidi="ar-SA"/>
              </w:rPr>
              <w:lastRenderedPageBreak/>
              <w:t>ПК 3.1-3.4;</w:t>
            </w:r>
          </w:p>
          <w:p w:rsidR="001C2F3E" w:rsidRPr="005B1FD2" w:rsidRDefault="001C2F3E" w:rsidP="001C2F3E">
            <w:pPr>
              <w:pStyle w:val="13"/>
              <w:tabs>
                <w:tab w:val="left" w:pos="546"/>
              </w:tabs>
              <w:spacing w:after="0" w:line="240" w:lineRule="auto"/>
              <w:rPr>
                <w:bCs/>
                <w:color w:val="auto"/>
                <w:lang w:bidi="ar-SA"/>
              </w:rPr>
            </w:pPr>
            <w:r w:rsidRPr="005B1FD2">
              <w:rPr>
                <w:bCs/>
                <w:color w:val="auto"/>
                <w:lang w:bidi="ar-SA"/>
              </w:rPr>
              <w:t>ПК 4.1-4.4</w:t>
            </w:r>
          </w:p>
          <w:p w:rsidR="005B1FD2" w:rsidRPr="005B1FD2" w:rsidRDefault="005B1FD2" w:rsidP="005B1FD2">
            <w:pPr>
              <w:widowControl/>
              <w:spacing w:line="276" w:lineRule="auto"/>
              <w:textAlignment w:val="baseline"/>
              <w:rPr>
                <w:rFonts w:ascii="Times New Roman" w:eastAsia="Times New Roman" w:hAnsi="Times New Roman" w:cs="Times New Roman"/>
                <w:lang w:bidi="ar-SA"/>
              </w:rPr>
            </w:pPr>
            <w:r w:rsidRPr="005B1FD2">
              <w:rPr>
                <w:rFonts w:ascii="Times New Roman" w:eastAsia="Times New Roman" w:hAnsi="Times New Roman" w:cs="Times New Roman"/>
                <w:lang w:bidi="ar-SA"/>
              </w:rPr>
              <w:t xml:space="preserve">ЛР 2, </w:t>
            </w:r>
          </w:p>
          <w:p w:rsidR="005B1FD2" w:rsidRPr="005B1FD2" w:rsidRDefault="005B1FD2" w:rsidP="005B1FD2">
            <w:pPr>
              <w:widowControl/>
              <w:spacing w:line="276" w:lineRule="auto"/>
              <w:textAlignment w:val="baseline"/>
              <w:rPr>
                <w:rFonts w:ascii="Times New Roman" w:eastAsia="Times New Roman" w:hAnsi="Times New Roman" w:cs="Times New Roman"/>
                <w:lang w:bidi="ar-SA"/>
              </w:rPr>
            </w:pPr>
            <w:r w:rsidRPr="005B1FD2">
              <w:rPr>
                <w:rFonts w:ascii="Times New Roman" w:eastAsia="Times New Roman" w:hAnsi="Times New Roman" w:cs="Times New Roman"/>
                <w:lang w:bidi="ar-SA"/>
              </w:rPr>
              <w:t xml:space="preserve">ЛР 3, </w:t>
            </w:r>
          </w:p>
          <w:p w:rsidR="005B1FD2" w:rsidRPr="005B1FD2" w:rsidRDefault="005B1FD2" w:rsidP="005B1FD2">
            <w:pPr>
              <w:pStyle w:val="13"/>
              <w:tabs>
                <w:tab w:val="left" w:pos="546"/>
              </w:tabs>
              <w:spacing w:after="0" w:line="240" w:lineRule="auto"/>
            </w:pPr>
            <w:r w:rsidRPr="005B1FD2">
              <w:rPr>
                <w:lang w:bidi="ar-SA"/>
              </w:rPr>
              <w:t>ЛР 13- ЛР 15</w:t>
            </w:r>
          </w:p>
        </w:tc>
      </w:tr>
      <w:tr w:rsidR="001C2F3E" w:rsidRPr="005B1FD2" w:rsidTr="001C2F3E">
        <w:tc>
          <w:tcPr>
            <w:tcW w:w="2689" w:type="dxa"/>
            <w:vMerge/>
          </w:tcPr>
          <w:p w:rsidR="001C2F3E" w:rsidRPr="005B1FD2" w:rsidRDefault="001C2F3E" w:rsidP="001C2F3E">
            <w:pPr>
              <w:pStyle w:val="13"/>
              <w:tabs>
                <w:tab w:val="left" w:pos="546"/>
              </w:tabs>
              <w:spacing w:after="0" w:line="240" w:lineRule="auto"/>
            </w:pPr>
          </w:p>
        </w:tc>
        <w:tc>
          <w:tcPr>
            <w:tcW w:w="9072" w:type="dxa"/>
          </w:tcPr>
          <w:p w:rsidR="001C2F3E" w:rsidRPr="005B1FD2" w:rsidRDefault="001C2F3E" w:rsidP="001C2F3E">
            <w:pPr>
              <w:pStyle w:val="13"/>
              <w:tabs>
                <w:tab w:val="left" w:pos="546"/>
              </w:tabs>
              <w:spacing w:after="0" w:line="240" w:lineRule="auto"/>
            </w:pPr>
            <w:r w:rsidRPr="005B1FD2">
              <w:rPr>
                <w:b/>
              </w:rPr>
              <w:t>Практическое занятие</w:t>
            </w:r>
            <w:r w:rsidRPr="005B1FD2">
              <w:t xml:space="preserve"> </w:t>
            </w:r>
          </w:p>
          <w:p w:rsidR="001C2F3E" w:rsidRPr="005B1FD2" w:rsidRDefault="001C2F3E" w:rsidP="001C2F3E">
            <w:pPr>
              <w:pStyle w:val="13"/>
              <w:numPr>
                <w:ilvl w:val="0"/>
                <w:numId w:val="1"/>
              </w:numPr>
              <w:tabs>
                <w:tab w:val="left" w:pos="546"/>
              </w:tabs>
              <w:spacing w:after="0" w:line="240" w:lineRule="auto"/>
            </w:pPr>
            <w:r w:rsidRPr="005B1FD2">
              <w:lastRenderedPageBreak/>
              <w:t>«Проверка сохранности материальных ценностей на складе по данным инвентаризаций»</w:t>
            </w:r>
          </w:p>
        </w:tc>
        <w:tc>
          <w:tcPr>
            <w:tcW w:w="1133" w:type="dxa"/>
          </w:tcPr>
          <w:p w:rsidR="001C2F3E" w:rsidRPr="005B1FD2" w:rsidRDefault="001C2F3E" w:rsidP="001C2F3E">
            <w:pPr>
              <w:pStyle w:val="13"/>
              <w:tabs>
                <w:tab w:val="left" w:pos="546"/>
              </w:tabs>
              <w:spacing w:after="0" w:line="240" w:lineRule="auto"/>
              <w:jc w:val="center"/>
            </w:pPr>
          </w:p>
          <w:p w:rsidR="001C2F3E" w:rsidRPr="005B1FD2" w:rsidRDefault="001C2F3E" w:rsidP="001C2F3E">
            <w:pPr>
              <w:pStyle w:val="13"/>
              <w:tabs>
                <w:tab w:val="left" w:pos="546"/>
              </w:tabs>
              <w:spacing w:after="0" w:line="240" w:lineRule="auto"/>
              <w:jc w:val="center"/>
            </w:pPr>
            <w:r w:rsidRPr="005B1FD2">
              <w:lastRenderedPageBreak/>
              <w:t>2</w:t>
            </w:r>
          </w:p>
        </w:tc>
        <w:tc>
          <w:tcPr>
            <w:tcW w:w="1769" w:type="dxa"/>
            <w:vMerge/>
          </w:tcPr>
          <w:p w:rsidR="001C2F3E" w:rsidRPr="005B1FD2" w:rsidRDefault="001C2F3E" w:rsidP="001C2F3E">
            <w:pPr>
              <w:pStyle w:val="13"/>
              <w:tabs>
                <w:tab w:val="left" w:pos="546"/>
              </w:tabs>
              <w:spacing w:after="0" w:line="240" w:lineRule="auto"/>
            </w:pPr>
          </w:p>
        </w:tc>
      </w:tr>
      <w:tr w:rsidR="001C2F3E" w:rsidRPr="005B1FD2" w:rsidTr="001C2F3E">
        <w:tc>
          <w:tcPr>
            <w:tcW w:w="2689" w:type="dxa"/>
            <w:vMerge w:val="restart"/>
          </w:tcPr>
          <w:p w:rsidR="001C2F3E" w:rsidRPr="005B1FD2" w:rsidRDefault="001C2F3E" w:rsidP="001C2F3E">
            <w:pPr>
              <w:pStyle w:val="13"/>
              <w:tabs>
                <w:tab w:val="left" w:pos="546"/>
              </w:tabs>
              <w:spacing w:after="0" w:line="240" w:lineRule="auto"/>
            </w:pPr>
            <w:r w:rsidRPr="005B1FD2">
              <w:lastRenderedPageBreak/>
              <w:t xml:space="preserve">Тема 3.6. </w:t>
            </w:r>
          </w:p>
          <w:p w:rsidR="001C2F3E" w:rsidRPr="005B1FD2" w:rsidRDefault="001C2F3E" w:rsidP="001C2F3E">
            <w:pPr>
              <w:pStyle w:val="13"/>
              <w:tabs>
                <w:tab w:val="left" w:pos="546"/>
              </w:tabs>
              <w:spacing w:after="0" w:line="240" w:lineRule="auto"/>
            </w:pPr>
            <w:r w:rsidRPr="005B1FD2">
              <w:t xml:space="preserve">Аудит расчетов по оплате труда и соблюдения трудового законодательства. </w:t>
            </w:r>
          </w:p>
        </w:tc>
        <w:tc>
          <w:tcPr>
            <w:tcW w:w="9072" w:type="dxa"/>
          </w:tcPr>
          <w:p w:rsidR="001C2F3E" w:rsidRPr="005B1FD2" w:rsidRDefault="001C2F3E" w:rsidP="001C2F3E">
            <w:pPr>
              <w:pStyle w:val="13"/>
              <w:tabs>
                <w:tab w:val="left" w:pos="546"/>
              </w:tabs>
              <w:spacing w:after="0" w:line="240" w:lineRule="auto"/>
              <w:rPr>
                <w:b/>
                <w:bCs/>
              </w:rPr>
            </w:pPr>
            <w:r w:rsidRPr="005B1FD2">
              <w:rPr>
                <w:b/>
                <w:bCs/>
              </w:rPr>
              <w:t>Содержание учебного материала</w:t>
            </w:r>
          </w:p>
          <w:p w:rsidR="001C2F3E" w:rsidRPr="005B1FD2" w:rsidRDefault="001C2F3E" w:rsidP="001C2F3E">
            <w:pPr>
              <w:pStyle w:val="13"/>
              <w:tabs>
                <w:tab w:val="left" w:pos="546"/>
              </w:tabs>
              <w:spacing w:after="0" w:line="240" w:lineRule="auto"/>
            </w:pPr>
            <w:r w:rsidRPr="005B1FD2">
              <w:t>1. Цель, задачи и нормативно-правовая база аудита расчетов по оплате труда. Последовательность и методика проверки расчетов по оплате труда.</w:t>
            </w:r>
          </w:p>
        </w:tc>
        <w:tc>
          <w:tcPr>
            <w:tcW w:w="1133" w:type="dxa"/>
          </w:tcPr>
          <w:p w:rsidR="001C2F3E" w:rsidRPr="005B1FD2" w:rsidRDefault="001C2F3E" w:rsidP="001C2F3E">
            <w:pPr>
              <w:pStyle w:val="13"/>
              <w:tabs>
                <w:tab w:val="left" w:pos="546"/>
              </w:tabs>
              <w:spacing w:after="0" w:line="240" w:lineRule="auto"/>
              <w:jc w:val="center"/>
            </w:pPr>
            <w:r w:rsidRPr="005B1FD2">
              <w:t>2</w:t>
            </w:r>
          </w:p>
        </w:tc>
        <w:tc>
          <w:tcPr>
            <w:tcW w:w="1769" w:type="dxa"/>
            <w:vMerge w:val="restart"/>
          </w:tcPr>
          <w:p w:rsidR="001C2F3E" w:rsidRPr="005B1FD2" w:rsidRDefault="001C2F3E" w:rsidP="001C2F3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Cs/>
                <w:color w:val="auto"/>
                <w:lang w:bidi="ar-SA"/>
              </w:rPr>
            </w:pPr>
            <w:r w:rsidRPr="005B1FD2">
              <w:rPr>
                <w:rFonts w:ascii="Times New Roman" w:eastAsia="Times New Roman" w:hAnsi="Times New Roman" w:cs="Times New Roman"/>
                <w:bCs/>
                <w:color w:val="auto"/>
                <w:lang w:bidi="ar-SA"/>
              </w:rPr>
              <w:t>ОК 1-9;</w:t>
            </w:r>
          </w:p>
          <w:p w:rsidR="001C2F3E" w:rsidRPr="005B1FD2" w:rsidRDefault="001C2F3E" w:rsidP="001C2F3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Cs/>
                <w:color w:val="auto"/>
                <w:lang w:bidi="ar-SA"/>
              </w:rPr>
            </w:pPr>
            <w:r w:rsidRPr="005B1FD2">
              <w:rPr>
                <w:rFonts w:ascii="Times New Roman" w:eastAsia="Times New Roman" w:hAnsi="Times New Roman" w:cs="Times New Roman"/>
                <w:bCs/>
                <w:color w:val="auto"/>
                <w:lang w:bidi="ar-SA"/>
              </w:rPr>
              <w:t>ПК 1.1-1.4;</w:t>
            </w:r>
          </w:p>
          <w:p w:rsidR="001C2F3E" w:rsidRPr="005B1FD2" w:rsidRDefault="001C2F3E" w:rsidP="001C2F3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Cs/>
                <w:color w:val="auto"/>
                <w:lang w:bidi="ar-SA"/>
              </w:rPr>
            </w:pPr>
            <w:r w:rsidRPr="005B1FD2">
              <w:rPr>
                <w:rFonts w:ascii="Times New Roman" w:eastAsia="Times New Roman" w:hAnsi="Times New Roman" w:cs="Times New Roman"/>
                <w:bCs/>
                <w:color w:val="auto"/>
                <w:lang w:bidi="ar-SA"/>
              </w:rPr>
              <w:t>ПК 2.1-2.4;</w:t>
            </w:r>
          </w:p>
          <w:p w:rsidR="001C2F3E" w:rsidRPr="005B1FD2" w:rsidRDefault="001C2F3E" w:rsidP="001C2F3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Cs/>
                <w:color w:val="auto"/>
                <w:lang w:bidi="ar-SA"/>
              </w:rPr>
            </w:pPr>
            <w:r w:rsidRPr="005B1FD2">
              <w:rPr>
                <w:rFonts w:ascii="Times New Roman" w:eastAsia="Times New Roman" w:hAnsi="Times New Roman" w:cs="Times New Roman"/>
                <w:bCs/>
                <w:color w:val="auto"/>
                <w:lang w:bidi="ar-SA"/>
              </w:rPr>
              <w:t>ПК 3.1-3.4;</w:t>
            </w:r>
          </w:p>
          <w:p w:rsidR="001C2F3E" w:rsidRPr="005B1FD2" w:rsidRDefault="001C2F3E" w:rsidP="001C2F3E">
            <w:pPr>
              <w:pStyle w:val="13"/>
              <w:tabs>
                <w:tab w:val="left" w:pos="546"/>
              </w:tabs>
              <w:spacing w:after="0" w:line="240" w:lineRule="auto"/>
              <w:rPr>
                <w:bCs/>
                <w:color w:val="auto"/>
                <w:lang w:bidi="ar-SA"/>
              </w:rPr>
            </w:pPr>
            <w:r w:rsidRPr="005B1FD2">
              <w:rPr>
                <w:bCs/>
                <w:color w:val="auto"/>
                <w:lang w:bidi="ar-SA"/>
              </w:rPr>
              <w:t>ПК 4.1-4.4</w:t>
            </w:r>
          </w:p>
          <w:p w:rsidR="005B1FD2" w:rsidRPr="005B1FD2" w:rsidRDefault="005B1FD2" w:rsidP="005B1FD2">
            <w:pPr>
              <w:widowControl/>
              <w:spacing w:line="276" w:lineRule="auto"/>
              <w:textAlignment w:val="baseline"/>
              <w:rPr>
                <w:rFonts w:ascii="Times New Roman" w:eastAsia="Times New Roman" w:hAnsi="Times New Roman" w:cs="Times New Roman"/>
                <w:lang w:bidi="ar-SA"/>
              </w:rPr>
            </w:pPr>
            <w:r w:rsidRPr="005B1FD2">
              <w:rPr>
                <w:rFonts w:ascii="Times New Roman" w:eastAsia="Times New Roman" w:hAnsi="Times New Roman" w:cs="Times New Roman"/>
                <w:lang w:bidi="ar-SA"/>
              </w:rPr>
              <w:t xml:space="preserve">ЛР 2, </w:t>
            </w:r>
          </w:p>
          <w:p w:rsidR="005B1FD2" w:rsidRPr="005B1FD2" w:rsidRDefault="005B1FD2" w:rsidP="005B1FD2">
            <w:pPr>
              <w:widowControl/>
              <w:spacing w:line="276" w:lineRule="auto"/>
              <w:textAlignment w:val="baseline"/>
              <w:rPr>
                <w:rFonts w:ascii="Times New Roman" w:eastAsia="Times New Roman" w:hAnsi="Times New Roman" w:cs="Times New Roman"/>
                <w:lang w:bidi="ar-SA"/>
              </w:rPr>
            </w:pPr>
            <w:r w:rsidRPr="005B1FD2">
              <w:rPr>
                <w:rFonts w:ascii="Times New Roman" w:eastAsia="Times New Roman" w:hAnsi="Times New Roman" w:cs="Times New Roman"/>
                <w:lang w:bidi="ar-SA"/>
              </w:rPr>
              <w:t xml:space="preserve">ЛР 3, </w:t>
            </w:r>
          </w:p>
          <w:p w:rsidR="005B1FD2" w:rsidRPr="005B1FD2" w:rsidRDefault="005B1FD2" w:rsidP="005B1FD2">
            <w:pPr>
              <w:pStyle w:val="13"/>
              <w:tabs>
                <w:tab w:val="left" w:pos="546"/>
              </w:tabs>
              <w:spacing w:after="0" w:line="240" w:lineRule="auto"/>
            </w:pPr>
            <w:r w:rsidRPr="005B1FD2">
              <w:rPr>
                <w:lang w:bidi="ar-SA"/>
              </w:rPr>
              <w:t>ЛР 13- ЛР 15</w:t>
            </w:r>
          </w:p>
        </w:tc>
      </w:tr>
      <w:tr w:rsidR="001C2F3E" w:rsidRPr="005B1FD2" w:rsidTr="001C2F3E">
        <w:tc>
          <w:tcPr>
            <w:tcW w:w="2689" w:type="dxa"/>
            <w:vMerge/>
          </w:tcPr>
          <w:p w:rsidR="001C2F3E" w:rsidRPr="005B1FD2" w:rsidRDefault="001C2F3E" w:rsidP="001C2F3E">
            <w:pPr>
              <w:pStyle w:val="13"/>
              <w:tabs>
                <w:tab w:val="left" w:pos="546"/>
              </w:tabs>
              <w:spacing w:after="0" w:line="240" w:lineRule="auto"/>
            </w:pPr>
          </w:p>
        </w:tc>
        <w:tc>
          <w:tcPr>
            <w:tcW w:w="9072" w:type="dxa"/>
          </w:tcPr>
          <w:p w:rsidR="001C2F3E" w:rsidRPr="005B1FD2" w:rsidRDefault="001C2F3E" w:rsidP="001C2F3E">
            <w:pPr>
              <w:pStyle w:val="13"/>
              <w:tabs>
                <w:tab w:val="left" w:pos="546"/>
              </w:tabs>
              <w:spacing w:after="0" w:line="240" w:lineRule="auto"/>
            </w:pPr>
            <w:r w:rsidRPr="005B1FD2">
              <w:rPr>
                <w:b/>
              </w:rPr>
              <w:t>Практическое занятие</w:t>
            </w:r>
            <w:r w:rsidRPr="005B1FD2">
              <w:t xml:space="preserve"> </w:t>
            </w:r>
          </w:p>
          <w:p w:rsidR="001C2F3E" w:rsidRPr="005B1FD2" w:rsidRDefault="001C2F3E" w:rsidP="001C2F3E">
            <w:pPr>
              <w:pStyle w:val="13"/>
              <w:numPr>
                <w:ilvl w:val="0"/>
                <w:numId w:val="1"/>
              </w:numPr>
              <w:tabs>
                <w:tab w:val="left" w:pos="546"/>
              </w:tabs>
              <w:spacing w:after="0" w:line="240" w:lineRule="auto"/>
            </w:pPr>
            <w:r w:rsidRPr="005B1FD2">
              <w:t>«Проверка начисления заработной платы, удержаний из заработной платы, расчета к выдаче»</w:t>
            </w:r>
          </w:p>
        </w:tc>
        <w:tc>
          <w:tcPr>
            <w:tcW w:w="1133" w:type="dxa"/>
          </w:tcPr>
          <w:p w:rsidR="001C2F3E" w:rsidRPr="005B1FD2" w:rsidRDefault="001C2F3E" w:rsidP="001C2F3E">
            <w:pPr>
              <w:pStyle w:val="13"/>
              <w:tabs>
                <w:tab w:val="left" w:pos="546"/>
              </w:tabs>
              <w:spacing w:after="0" w:line="240" w:lineRule="auto"/>
              <w:jc w:val="center"/>
            </w:pPr>
          </w:p>
          <w:p w:rsidR="001C2F3E" w:rsidRPr="005B1FD2" w:rsidRDefault="001C2F3E" w:rsidP="001C2F3E">
            <w:pPr>
              <w:pStyle w:val="13"/>
              <w:tabs>
                <w:tab w:val="left" w:pos="546"/>
              </w:tabs>
              <w:spacing w:after="0" w:line="240" w:lineRule="auto"/>
              <w:jc w:val="center"/>
            </w:pPr>
            <w:r w:rsidRPr="005B1FD2">
              <w:t>2</w:t>
            </w:r>
          </w:p>
        </w:tc>
        <w:tc>
          <w:tcPr>
            <w:tcW w:w="1769" w:type="dxa"/>
            <w:vMerge/>
          </w:tcPr>
          <w:p w:rsidR="001C2F3E" w:rsidRPr="005B1FD2" w:rsidRDefault="001C2F3E" w:rsidP="001C2F3E">
            <w:pPr>
              <w:pStyle w:val="13"/>
              <w:tabs>
                <w:tab w:val="left" w:pos="546"/>
              </w:tabs>
              <w:spacing w:after="0" w:line="240" w:lineRule="auto"/>
            </w:pPr>
          </w:p>
        </w:tc>
      </w:tr>
      <w:tr w:rsidR="001C2F3E" w:rsidRPr="005B1FD2" w:rsidTr="001C2F3E">
        <w:tc>
          <w:tcPr>
            <w:tcW w:w="2689" w:type="dxa"/>
            <w:vMerge/>
          </w:tcPr>
          <w:p w:rsidR="001C2F3E" w:rsidRPr="005B1FD2" w:rsidRDefault="001C2F3E" w:rsidP="001C2F3E">
            <w:pPr>
              <w:pStyle w:val="13"/>
              <w:tabs>
                <w:tab w:val="left" w:pos="546"/>
              </w:tabs>
              <w:spacing w:after="0" w:line="240" w:lineRule="auto"/>
            </w:pPr>
          </w:p>
        </w:tc>
        <w:tc>
          <w:tcPr>
            <w:tcW w:w="9072" w:type="dxa"/>
          </w:tcPr>
          <w:p w:rsidR="001C2F3E" w:rsidRPr="005B1FD2" w:rsidRDefault="001C2F3E" w:rsidP="001C2F3E">
            <w:pPr>
              <w:pStyle w:val="13"/>
              <w:tabs>
                <w:tab w:val="left" w:pos="546"/>
              </w:tabs>
              <w:spacing w:after="0" w:line="240" w:lineRule="auto"/>
            </w:pPr>
            <w:r w:rsidRPr="005B1FD2">
              <w:rPr>
                <w:b/>
                <w:bCs/>
              </w:rPr>
              <w:t>Самостоятельная работа обучающихся</w:t>
            </w:r>
          </w:p>
          <w:p w:rsidR="001C2F3E" w:rsidRPr="005B1FD2" w:rsidRDefault="001C2F3E" w:rsidP="001C2F3E">
            <w:pPr>
              <w:pStyle w:val="a9"/>
              <w:spacing w:line="240" w:lineRule="auto"/>
            </w:pPr>
            <w:r w:rsidRPr="005B1FD2">
              <w:t>Аудит затрат на охрану окружающей среды.</w:t>
            </w:r>
          </w:p>
          <w:p w:rsidR="001C2F3E" w:rsidRPr="005B1FD2" w:rsidRDefault="001C2F3E" w:rsidP="001C2F3E">
            <w:pPr>
              <w:pStyle w:val="a9"/>
              <w:spacing w:line="240" w:lineRule="auto"/>
            </w:pPr>
            <w:r w:rsidRPr="005B1FD2">
              <w:t>Аудит непроизводительных затрат.</w:t>
            </w:r>
          </w:p>
          <w:p w:rsidR="001C2F3E" w:rsidRPr="005B1FD2" w:rsidRDefault="001C2F3E" w:rsidP="001C2F3E">
            <w:pPr>
              <w:pStyle w:val="13"/>
              <w:tabs>
                <w:tab w:val="left" w:pos="546"/>
              </w:tabs>
              <w:spacing w:after="0" w:line="240" w:lineRule="auto"/>
            </w:pPr>
            <w:r w:rsidRPr="005B1FD2">
              <w:t>Аудит расходов на подготовку и освоение новых видов производства.</w:t>
            </w:r>
          </w:p>
        </w:tc>
        <w:tc>
          <w:tcPr>
            <w:tcW w:w="1133" w:type="dxa"/>
          </w:tcPr>
          <w:p w:rsidR="001C2F3E" w:rsidRPr="005B1FD2" w:rsidRDefault="001C2F3E" w:rsidP="001C2F3E">
            <w:pPr>
              <w:pStyle w:val="13"/>
              <w:tabs>
                <w:tab w:val="left" w:pos="546"/>
              </w:tabs>
              <w:spacing w:after="0" w:line="240" w:lineRule="auto"/>
              <w:jc w:val="center"/>
            </w:pPr>
            <w:r w:rsidRPr="005B1FD2">
              <w:t>2</w:t>
            </w:r>
          </w:p>
        </w:tc>
        <w:tc>
          <w:tcPr>
            <w:tcW w:w="1769" w:type="dxa"/>
            <w:vMerge/>
          </w:tcPr>
          <w:p w:rsidR="001C2F3E" w:rsidRPr="005B1FD2" w:rsidRDefault="001C2F3E" w:rsidP="001C2F3E">
            <w:pPr>
              <w:pStyle w:val="13"/>
              <w:tabs>
                <w:tab w:val="left" w:pos="546"/>
              </w:tabs>
              <w:spacing w:after="0" w:line="240" w:lineRule="auto"/>
            </w:pPr>
          </w:p>
        </w:tc>
      </w:tr>
      <w:tr w:rsidR="001C2F3E" w:rsidRPr="005B1FD2" w:rsidTr="001C2F3E">
        <w:tc>
          <w:tcPr>
            <w:tcW w:w="2689" w:type="dxa"/>
            <w:vMerge w:val="restart"/>
          </w:tcPr>
          <w:p w:rsidR="001C2F3E" w:rsidRPr="005B1FD2" w:rsidRDefault="001C2F3E" w:rsidP="001C2F3E">
            <w:pPr>
              <w:pStyle w:val="a9"/>
              <w:spacing w:line="240" w:lineRule="auto"/>
            </w:pPr>
            <w:r w:rsidRPr="005B1FD2">
              <w:t>Тема 3.7.</w:t>
            </w:r>
          </w:p>
          <w:p w:rsidR="001C2F3E" w:rsidRPr="005B1FD2" w:rsidRDefault="001C2F3E" w:rsidP="001C2F3E">
            <w:pPr>
              <w:pStyle w:val="a9"/>
              <w:spacing w:line="240" w:lineRule="auto"/>
            </w:pPr>
            <w:r w:rsidRPr="005B1FD2">
              <w:t xml:space="preserve"> Аудит расчетных и кредитных операций.</w:t>
            </w:r>
          </w:p>
        </w:tc>
        <w:tc>
          <w:tcPr>
            <w:tcW w:w="9072" w:type="dxa"/>
          </w:tcPr>
          <w:p w:rsidR="001C2F3E" w:rsidRPr="005B1FD2" w:rsidRDefault="001C2F3E" w:rsidP="001C2F3E">
            <w:pPr>
              <w:pStyle w:val="13"/>
              <w:tabs>
                <w:tab w:val="left" w:pos="546"/>
              </w:tabs>
              <w:spacing w:after="0" w:line="240" w:lineRule="auto"/>
              <w:rPr>
                <w:b/>
                <w:bCs/>
              </w:rPr>
            </w:pPr>
            <w:r w:rsidRPr="005B1FD2">
              <w:rPr>
                <w:b/>
                <w:bCs/>
              </w:rPr>
              <w:t>Содержание учебного материала</w:t>
            </w:r>
          </w:p>
          <w:p w:rsidR="001C2F3E" w:rsidRPr="005B1FD2" w:rsidRDefault="001C2F3E" w:rsidP="001C2F3E">
            <w:pPr>
              <w:pStyle w:val="13"/>
              <w:tabs>
                <w:tab w:val="left" w:pos="546"/>
              </w:tabs>
              <w:spacing w:after="0" w:line="240" w:lineRule="auto"/>
            </w:pPr>
            <w:r w:rsidRPr="005B1FD2">
              <w:t>1. Аудит расчетов с дебиторами и кредиторами. Аудит расчетов с бюджетом.</w:t>
            </w:r>
          </w:p>
        </w:tc>
        <w:tc>
          <w:tcPr>
            <w:tcW w:w="1133" w:type="dxa"/>
          </w:tcPr>
          <w:p w:rsidR="001C2F3E" w:rsidRPr="005B1FD2" w:rsidRDefault="001C2F3E" w:rsidP="001C2F3E">
            <w:pPr>
              <w:pStyle w:val="13"/>
              <w:tabs>
                <w:tab w:val="left" w:pos="546"/>
              </w:tabs>
              <w:spacing w:after="0" w:line="240" w:lineRule="auto"/>
              <w:jc w:val="center"/>
            </w:pPr>
            <w:r w:rsidRPr="005B1FD2">
              <w:t>2</w:t>
            </w:r>
          </w:p>
        </w:tc>
        <w:tc>
          <w:tcPr>
            <w:tcW w:w="1769" w:type="dxa"/>
            <w:vMerge w:val="restart"/>
          </w:tcPr>
          <w:p w:rsidR="001C2F3E" w:rsidRPr="005B1FD2" w:rsidRDefault="001C2F3E" w:rsidP="001C2F3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Cs/>
                <w:color w:val="auto"/>
                <w:lang w:bidi="ar-SA"/>
              </w:rPr>
            </w:pPr>
            <w:r w:rsidRPr="005B1FD2">
              <w:rPr>
                <w:rFonts w:ascii="Times New Roman" w:eastAsia="Times New Roman" w:hAnsi="Times New Roman" w:cs="Times New Roman"/>
                <w:bCs/>
                <w:color w:val="auto"/>
                <w:lang w:bidi="ar-SA"/>
              </w:rPr>
              <w:t>ОК 1-9;</w:t>
            </w:r>
          </w:p>
          <w:p w:rsidR="001C2F3E" w:rsidRPr="005B1FD2" w:rsidRDefault="001C2F3E" w:rsidP="001C2F3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Cs/>
                <w:color w:val="auto"/>
                <w:lang w:bidi="ar-SA"/>
              </w:rPr>
            </w:pPr>
            <w:r w:rsidRPr="005B1FD2">
              <w:rPr>
                <w:rFonts w:ascii="Times New Roman" w:eastAsia="Times New Roman" w:hAnsi="Times New Roman" w:cs="Times New Roman"/>
                <w:bCs/>
                <w:color w:val="auto"/>
                <w:lang w:bidi="ar-SA"/>
              </w:rPr>
              <w:t>ПК 1.1-1.4;</w:t>
            </w:r>
          </w:p>
          <w:p w:rsidR="001C2F3E" w:rsidRPr="005B1FD2" w:rsidRDefault="001C2F3E" w:rsidP="001C2F3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Cs/>
                <w:color w:val="auto"/>
                <w:lang w:bidi="ar-SA"/>
              </w:rPr>
            </w:pPr>
            <w:r w:rsidRPr="005B1FD2">
              <w:rPr>
                <w:rFonts w:ascii="Times New Roman" w:eastAsia="Times New Roman" w:hAnsi="Times New Roman" w:cs="Times New Roman"/>
                <w:bCs/>
                <w:color w:val="auto"/>
                <w:lang w:bidi="ar-SA"/>
              </w:rPr>
              <w:t>ПК 2.1-2.4;</w:t>
            </w:r>
          </w:p>
          <w:p w:rsidR="001C2F3E" w:rsidRPr="005B1FD2" w:rsidRDefault="001C2F3E" w:rsidP="001C2F3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Cs/>
                <w:color w:val="auto"/>
                <w:lang w:bidi="ar-SA"/>
              </w:rPr>
            </w:pPr>
            <w:r w:rsidRPr="005B1FD2">
              <w:rPr>
                <w:rFonts w:ascii="Times New Roman" w:eastAsia="Times New Roman" w:hAnsi="Times New Roman" w:cs="Times New Roman"/>
                <w:bCs/>
                <w:color w:val="auto"/>
                <w:lang w:bidi="ar-SA"/>
              </w:rPr>
              <w:t>ПК 3.1-3.4;</w:t>
            </w:r>
          </w:p>
          <w:p w:rsidR="001C2F3E" w:rsidRPr="005B1FD2" w:rsidRDefault="001C2F3E" w:rsidP="001C2F3E">
            <w:pPr>
              <w:pStyle w:val="13"/>
              <w:tabs>
                <w:tab w:val="left" w:pos="546"/>
              </w:tabs>
              <w:spacing w:after="0" w:line="240" w:lineRule="auto"/>
              <w:rPr>
                <w:bCs/>
                <w:color w:val="auto"/>
                <w:lang w:bidi="ar-SA"/>
              </w:rPr>
            </w:pPr>
            <w:r w:rsidRPr="005B1FD2">
              <w:rPr>
                <w:bCs/>
                <w:color w:val="auto"/>
                <w:lang w:bidi="ar-SA"/>
              </w:rPr>
              <w:t>ПК 4.1-4.4</w:t>
            </w:r>
          </w:p>
          <w:p w:rsidR="005B1FD2" w:rsidRPr="005B1FD2" w:rsidRDefault="005B1FD2" w:rsidP="005B1FD2">
            <w:pPr>
              <w:widowControl/>
              <w:spacing w:line="276" w:lineRule="auto"/>
              <w:textAlignment w:val="baseline"/>
              <w:rPr>
                <w:rFonts w:ascii="Times New Roman" w:eastAsia="Times New Roman" w:hAnsi="Times New Roman" w:cs="Times New Roman"/>
                <w:lang w:bidi="ar-SA"/>
              </w:rPr>
            </w:pPr>
            <w:r w:rsidRPr="005B1FD2">
              <w:rPr>
                <w:rFonts w:ascii="Times New Roman" w:eastAsia="Times New Roman" w:hAnsi="Times New Roman" w:cs="Times New Roman"/>
                <w:lang w:bidi="ar-SA"/>
              </w:rPr>
              <w:t xml:space="preserve">ЛР 2, </w:t>
            </w:r>
          </w:p>
          <w:p w:rsidR="005B1FD2" w:rsidRPr="005B1FD2" w:rsidRDefault="005B1FD2" w:rsidP="005B1FD2">
            <w:pPr>
              <w:widowControl/>
              <w:spacing w:line="276" w:lineRule="auto"/>
              <w:textAlignment w:val="baseline"/>
              <w:rPr>
                <w:rFonts w:ascii="Times New Roman" w:eastAsia="Times New Roman" w:hAnsi="Times New Roman" w:cs="Times New Roman"/>
                <w:lang w:bidi="ar-SA"/>
              </w:rPr>
            </w:pPr>
            <w:r w:rsidRPr="005B1FD2">
              <w:rPr>
                <w:rFonts w:ascii="Times New Roman" w:eastAsia="Times New Roman" w:hAnsi="Times New Roman" w:cs="Times New Roman"/>
                <w:lang w:bidi="ar-SA"/>
              </w:rPr>
              <w:t xml:space="preserve">ЛР 3, </w:t>
            </w:r>
          </w:p>
          <w:p w:rsidR="005B1FD2" w:rsidRPr="005B1FD2" w:rsidRDefault="005B1FD2" w:rsidP="005B1FD2">
            <w:pPr>
              <w:pStyle w:val="13"/>
              <w:tabs>
                <w:tab w:val="left" w:pos="546"/>
              </w:tabs>
              <w:spacing w:after="0" w:line="240" w:lineRule="auto"/>
            </w:pPr>
            <w:r w:rsidRPr="005B1FD2">
              <w:rPr>
                <w:lang w:bidi="ar-SA"/>
              </w:rPr>
              <w:t>ЛР 13- ЛР 15</w:t>
            </w:r>
          </w:p>
        </w:tc>
      </w:tr>
      <w:tr w:rsidR="001C2F3E" w:rsidRPr="005B1FD2" w:rsidTr="001C2F3E">
        <w:tc>
          <w:tcPr>
            <w:tcW w:w="2689" w:type="dxa"/>
            <w:vMerge/>
          </w:tcPr>
          <w:p w:rsidR="001C2F3E" w:rsidRPr="005B1FD2" w:rsidRDefault="001C2F3E" w:rsidP="001C2F3E">
            <w:pPr>
              <w:pStyle w:val="13"/>
              <w:tabs>
                <w:tab w:val="left" w:pos="546"/>
              </w:tabs>
              <w:spacing w:after="0" w:line="240" w:lineRule="auto"/>
            </w:pPr>
          </w:p>
        </w:tc>
        <w:tc>
          <w:tcPr>
            <w:tcW w:w="9072" w:type="dxa"/>
          </w:tcPr>
          <w:p w:rsidR="001C2F3E" w:rsidRPr="005B1FD2" w:rsidRDefault="001C2F3E" w:rsidP="001C2F3E">
            <w:pPr>
              <w:pStyle w:val="a9"/>
              <w:spacing w:line="240" w:lineRule="auto"/>
            </w:pPr>
            <w:r w:rsidRPr="005B1FD2">
              <w:rPr>
                <w:b/>
                <w:bCs/>
              </w:rPr>
              <w:t>Практические занятия</w:t>
            </w:r>
          </w:p>
          <w:p w:rsidR="001C2F3E" w:rsidRPr="005B1FD2" w:rsidRDefault="001C2F3E" w:rsidP="001C2F3E">
            <w:pPr>
              <w:pStyle w:val="a9"/>
              <w:numPr>
                <w:ilvl w:val="0"/>
                <w:numId w:val="1"/>
              </w:numPr>
              <w:spacing w:line="240" w:lineRule="auto"/>
              <w:jc w:val="both"/>
            </w:pPr>
            <w:r w:rsidRPr="005B1FD2">
              <w:t>«Проверка правильности отражения расчетов с дебиторами и кредиторами»</w:t>
            </w:r>
          </w:p>
          <w:p w:rsidR="001C2F3E" w:rsidRPr="005B1FD2" w:rsidRDefault="001C2F3E" w:rsidP="001C2F3E">
            <w:pPr>
              <w:pStyle w:val="13"/>
              <w:numPr>
                <w:ilvl w:val="0"/>
                <w:numId w:val="1"/>
              </w:numPr>
              <w:tabs>
                <w:tab w:val="left" w:pos="546"/>
              </w:tabs>
              <w:spacing w:after="0" w:line="240" w:lineRule="auto"/>
            </w:pPr>
            <w:r w:rsidRPr="005B1FD2">
              <w:t xml:space="preserve"> «Проверка достоверности</w:t>
            </w:r>
            <w:r w:rsidRPr="005B1FD2">
              <w:rPr>
                <w:color w:val="auto"/>
                <w:shd w:val="clear" w:color="auto" w:fill="FFFFFF"/>
              </w:rPr>
              <w:t xml:space="preserve"> бухгалтерской отчетности по счетам учета </w:t>
            </w:r>
            <w:r w:rsidRPr="005B1FD2">
              <w:rPr>
                <w:bCs/>
                <w:color w:val="auto"/>
                <w:shd w:val="clear" w:color="auto" w:fill="FFFFFF"/>
              </w:rPr>
              <w:t>расчетов</w:t>
            </w:r>
            <w:r w:rsidRPr="005B1FD2">
              <w:rPr>
                <w:color w:val="auto"/>
                <w:shd w:val="clear" w:color="auto" w:fill="FFFFFF"/>
              </w:rPr>
              <w:t> по налогам и сборам</w:t>
            </w:r>
            <w:r w:rsidRPr="005B1FD2">
              <w:t>»</w:t>
            </w:r>
          </w:p>
        </w:tc>
        <w:tc>
          <w:tcPr>
            <w:tcW w:w="1133" w:type="dxa"/>
          </w:tcPr>
          <w:p w:rsidR="001C2F3E" w:rsidRPr="005B1FD2" w:rsidRDefault="001C2F3E" w:rsidP="001C2F3E">
            <w:pPr>
              <w:pStyle w:val="13"/>
              <w:tabs>
                <w:tab w:val="left" w:pos="546"/>
              </w:tabs>
              <w:spacing w:after="0" w:line="240" w:lineRule="auto"/>
              <w:jc w:val="center"/>
            </w:pPr>
          </w:p>
          <w:p w:rsidR="001C2F3E" w:rsidRPr="005B1FD2" w:rsidRDefault="001C2F3E" w:rsidP="001C2F3E">
            <w:pPr>
              <w:pStyle w:val="13"/>
              <w:tabs>
                <w:tab w:val="left" w:pos="546"/>
              </w:tabs>
              <w:spacing w:after="0" w:line="240" w:lineRule="auto"/>
              <w:jc w:val="center"/>
            </w:pPr>
            <w:r w:rsidRPr="005B1FD2">
              <w:t>2</w:t>
            </w:r>
          </w:p>
          <w:p w:rsidR="001C2F3E" w:rsidRPr="005B1FD2" w:rsidRDefault="001C2F3E" w:rsidP="001C2F3E">
            <w:pPr>
              <w:pStyle w:val="13"/>
              <w:tabs>
                <w:tab w:val="left" w:pos="546"/>
              </w:tabs>
              <w:spacing w:after="0" w:line="240" w:lineRule="auto"/>
              <w:jc w:val="center"/>
            </w:pPr>
            <w:r w:rsidRPr="005B1FD2">
              <w:t>2</w:t>
            </w:r>
          </w:p>
        </w:tc>
        <w:tc>
          <w:tcPr>
            <w:tcW w:w="1769" w:type="dxa"/>
            <w:vMerge/>
          </w:tcPr>
          <w:p w:rsidR="001C2F3E" w:rsidRPr="005B1FD2" w:rsidRDefault="001C2F3E" w:rsidP="001C2F3E">
            <w:pPr>
              <w:pStyle w:val="13"/>
              <w:tabs>
                <w:tab w:val="left" w:pos="546"/>
              </w:tabs>
              <w:spacing w:after="0" w:line="240" w:lineRule="auto"/>
            </w:pPr>
          </w:p>
        </w:tc>
      </w:tr>
      <w:tr w:rsidR="001C2F3E" w:rsidRPr="005B1FD2" w:rsidTr="001C2F3E">
        <w:tc>
          <w:tcPr>
            <w:tcW w:w="2689" w:type="dxa"/>
            <w:vMerge w:val="restart"/>
          </w:tcPr>
          <w:p w:rsidR="001C2F3E" w:rsidRPr="005B1FD2" w:rsidRDefault="001C2F3E" w:rsidP="001C2F3E">
            <w:pPr>
              <w:pStyle w:val="a9"/>
              <w:spacing w:line="240" w:lineRule="auto"/>
            </w:pPr>
            <w:r w:rsidRPr="005B1FD2">
              <w:t>Тема 3.8.</w:t>
            </w:r>
          </w:p>
          <w:p w:rsidR="001C2F3E" w:rsidRPr="005B1FD2" w:rsidRDefault="001C2F3E" w:rsidP="001C2F3E">
            <w:pPr>
              <w:pStyle w:val="a9"/>
              <w:spacing w:line="240" w:lineRule="auto"/>
            </w:pPr>
            <w:r w:rsidRPr="005B1FD2">
              <w:t>Аудиторское заключение.</w:t>
            </w:r>
          </w:p>
        </w:tc>
        <w:tc>
          <w:tcPr>
            <w:tcW w:w="9072" w:type="dxa"/>
          </w:tcPr>
          <w:p w:rsidR="001C2F3E" w:rsidRPr="005B1FD2" w:rsidRDefault="001C2F3E" w:rsidP="001C2F3E">
            <w:pPr>
              <w:pStyle w:val="13"/>
              <w:tabs>
                <w:tab w:val="left" w:pos="546"/>
              </w:tabs>
              <w:spacing w:after="0" w:line="240" w:lineRule="auto"/>
              <w:rPr>
                <w:b/>
                <w:bCs/>
              </w:rPr>
            </w:pPr>
            <w:r w:rsidRPr="005B1FD2">
              <w:rPr>
                <w:b/>
                <w:bCs/>
              </w:rPr>
              <w:t>Содержание учебного материала</w:t>
            </w:r>
          </w:p>
          <w:p w:rsidR="001C2F3E" w:rsidRPr="005B1FD2" w:rsidRDefault="001C2F3E" w:rsidP="001C2F3E">
            <w:pPr>
              <w:pStyle w:val="13"/>
              <w:numPr>
                <w:ilvl w:val="0"/>
                <w:numId w:val="21"/>
              </w:numPr>
              <w:tabs>
                <w:tab w:val="left" w:pos="546"/>
              </w:tabs>
              <w:spacing w:after="0" w:line="240" w:lineRule="auto"/>
            </w:pPr>
            <w:r w:rsidRPr="005B1FD2">
              <w:t>Сущность и содержание аудиторского заключения.</w:t>
            </w:r>
          </w:p>
          <w:p w:rsidR="001C2F3E" w:rsidRPr="005B1FD2" w:rsidRDefault="001C2F3E" w:rsidP="001C2F3E">
            <w:pPr>
              <w:pStyle w:val="13"/>
              <w:numPr>
                <w:ilvl w:val="0"/>
                <w:numId w:val="21"/>
              </w:numPr>
              <w:tabs>
                <w:tab w:val="left" w:pos="546"/>
              </w:tabs>
              <w:spacing w:after="0" w:line="240" w:lineRule="auto"/>
            </w:pPr>
            <w:r w:rsidRPr="005B1FD2">
              <w:rPr>
                <w:lang w:bidi="ar-SA"/>
              </w:rPr>
              <w:t>Ключевые вопросы аудита.</w:t>
            </w:r>
          </w:p>
        </w:tc>
        <w:tc>
          <w:tcPr>
            <w:tcW w:w="1133" w:type="dxa"/>
          </w:tcPr>
          <w:p w:rsidR="001C2F3E" w:rsidRPr="005B1FD2" w:rsidRDefault="001C2F3E" w:rsidP="001C2F3E">
            <w:pPr>
              <w:pStyle w:val="13"/>
              <w:tabs>
                <w:tab w:val="left" w:pos="546"/>
              </w:tabs>
              <w:spacing w:after="0" w:line="240" w:lineRule="auto"/>
              <w:jc w:val="center"/>
            </w:pPr>
          </w:p>
          <w:p w:rsidR="001C2F3E" w:rsidRPr="005B1FD2" w:rsidRDefault="001C2F3E" w:rsidP="001C2F3E">
            <w:pPr>
              <w:pStyle w:val="13"/>
              <w:tabs>
                <w:tab w:val="left" w:pos="546"/>
              </w:tabs>
              <w:spacing w:after="0" w:line="240" w:lineRule="auto"/>
              <w:jc w:val="center"/>
            </w:pPr>
            <w:r w:rsidRPr="005B1FD2">
              <w:t>2</w:t>
            </w:r>
          </w:p>
          <w:p w:rsidR="001C2F3E" w:rsidRPr="005B1FD2" w:rsidRDefault="001C2F3E" w:rsidP="001C2F3E">
            <w:pPr>
              <w:pStyle w:val="13"/>
              <w:tabs>
                <w:tab w:val="left" w:pos="546"/>
              </w:tabs>
              <w:spacing w:after="0" w:line="240" w:lineRule="auto"/>
              <w:jc w:val="center"/>
            </w:pPr>
            <w:r w:rsidRPr="005B1FD2">
              <w:t>2</w:t>
            </w:r>
          </w:p>
        </w:tc>
        <w:tc>
          <w:tcPr>
            <w:tcW w:w="1769" w:type="dxa"/>
            <w:vMerge w:val="restart"/>
          </w:tcPr>
          <w:p w:rsidR="001C2F3E" w:rsidRPr="005B1FD2" w:rsidRDefault="001C2F3E" w:rsidP="001C2F3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Cs/>
                <w:color w:val="auto"/>
                <w:lang w:bidi="ar-SA"/>
              </w:rPr>
            </w:pPr>
            <w:r w:rsidRPr="005B1FD2">
              <w:rPr>
                <w:rFonts w:ascii="Times New Roman" w:eastAsia="Times New Roman" w:hAnsi="Times New Roman" w:cs="Times New Roman"/>
                <w:bCs/>
                <w:color w:val="auto"/>
                <w:lang w:bidi="ar-SA"/>
              </w:rPr>
              <w:t>ОК 1-9;</w:t>
            </w:r>
          </w:p>
          <w:p w:rsidR="001C2F3E" w:rsidRPr="005B1FD2" w:rsidRDefault="001C2F3E" w:rsidP="001C2F3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Cs/>
                <w:color w:val="auto"/>
                <w:lang w:bidi="ar-SA"/>
              </w:rPr>
            </w:pPr>
            <w:r w:rsidRPr="005B1FD2">
              <w:rPr>
                <w:rFonts w:ascii="Times New Roman" w:eastAsia="Times New Roman" w:hAnsi="Times New Roman" w:cs="Times New Roman"/>
                <w:bCs/>
                <w:color w:val="auto"/>
                <w:lang w:bidi="ar-SA"/>
              </w:rPr>
              <w:t>ПК 1.1-1.4;</w:t>
            </w:r>
          </w:p>
          <w:p w:rsidR="001C2F3E" w:rsidRPr="005B1FD2" w:rsidRDefault="001C2F3E" w:rsidP="001C2F3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Cs/>
                <w:color w:val="auto"/>
                <w:lang w:bidi="ar-SA"/>
              </w:rPr>
            </w:pPr>
            <w:r w:rsidRPr="005B1FD2">
              <w:rPr>
                <w:rFonts w:ascii="Times New Roman" w:eastAsia="Times New Roman" w:hAnsi="Times New Roman" w:cs="Times New Roman"/>
                <w:bCs/>
                <w:color w:val="auto"/>
                <w:lang w:bidi="ar-SA"/>
              </w:rPr>
              <w:t>ПК 2.1-2.4;</w:t>
            </w:r>
          </w:p>
          <w:p w:rsidR="001C2F3E" w:rsidRPr="005B1FD2" w:rsidRDefault="001C2F3E" w:rsidP="001C2F3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Cs/>
                <w:color w:val="auto"/>
                <w:lang w:bidi="ar-SA"/>
              </w:rPr>
            </w:pPr>
            <w:r w:rsidRPr="005B1FD2">
              <w:rPr>
                <w:rFonts w:ascii="Times New Roman" w:eastAsia="Times New Roman" w:hAnsi="Times New Roman" w:cs="Times New Roman"/>
                <w:bCs/>
                <w:color w:val="auto"/>
                <w:lang w:bidi="ar-SA"/>
              </w:rPr>
              <w:t>ПК 3.1-3.4;</w:t>
            </w:r>
          </w:p>
          <w:p w:rsidR="001C2F3E" w:rsidRPr="005B1FD2" w:rsidRDefault="001C2F3E" w:rsidP="001C2F3E">
            <w:pPr>
              <w:pStyle w:val="13"/>
              <w:tabs>
                <w:tab w:val="left" w:pos="546"/>
              </w:tabs>
              <w:spacing w:after="0" w:line="240" w:lineRule="auto"/>
              <w:rPr>
                <w:bCs/>
                <w:color w:val="auto"/>
                <w:lang w:bidi="ar-SA"/>
              </w:rPr>
            </w:pPr>
            <w:r w:rsidRPr="005B1FD2">
              <w:rPr>
                <w:bCs/>
                <w:color w:val="auto"/>
                <w:lang w:bidi="ar-SA"/>
              </w:rPr>
              <w:t>ПК 4.1-4.4</w:t>
            </w:r>
          </w:p>
          <w:p w:rsidR="005B1FD2" w:rsidRPr="005B1FD2" w:rsidRDefault="005B1FD2" w:rsidP="005B1FD2">
            <w:pPr>
              <w:widowControl/>
              <w:spacing w:line="276" w:lineRule="auto"/>
              <w:textAlignment w:val="baseline"/>
              <w:rPr>
                <w:rFonts w:ascii="Times New Roman" w:eastAsia="Times New Roman" w:hAnsi="Times New Roman" w:cs="Times New Roman"/>
                <w:lang w:bidi="ar-SA"/>
              </w:rPr>
            </w:pPr>
            <w:r w:rsidRPr="005B1FD2">
              <w:rPr>
                <w:rFonts w:ascii="Times New Roman" w:eastAsia="Times New Roman" w:hAnsi="Times New Roman" w:cs="Times New Roman"/>
                <w:lang w:bidi="ar-SA"/>
              </w:rPr>
              <w:t xml:space="preserve">ЛР 2, </w:t>
            </w:r>
          </w:p>
          <w:p w:rsidR="005B1FD2" w:rsidRPr="005B1FD2" w:rsidRDefault="005B1FD2" w:rsidP="005B1FD2">
            <w:pPr>
              <w:widowControl/>
              <w:spacing w:line="276" w:lineRule="auto"/>
              <w:textAlignment w:val="baseline"/>
              <w:rPr>
                <w:rFonts w:ascii="Times New Roman" w:eastAsia="Times New Roman" w:hAnsi="Times New Roman" w:cs="Times New Roman"/>
                <w:lang w:bidi="ar-SA"/>
              </w:rPr>
            </w:pPr>
            <w:r w:rsidRPr="005B1FD2">
              <w:rPr>
                <w:rFonts w:ascii="Times New Roman" w:eastAsia="Times New Roman" w:hAnsi="Times New Roman" w:cs="Times New Roman"/>
                <w:lang w:bidi="ar-SA"/>
              </w:rPr>
              <w:t xml:space="preserve">ЛР 3, </w:t>
            </w:r>
          </w:p>
          <w:p w:rsidR="005B1FD2" w:rsidRPr="005B1FD2" w:rsidRDefault="005B1FD2" w:rsidP="005B1FD2">
            <w:pPr>
              <w:pStyle w:val="13"/>
              <w:tabs>
                <w:tab w:val="left" w:pos="546"/>
              </w:tabs>
              <w:spacing w:after="0" w:line="240" w:lineRule="auto"/>
            </w:pPr>
            <w:r w:rsidRPr="005B1FD2">
              <w:rPr>
                <w:lang w:bidi="ar-SA"/>
              </w:rPr>
              <w:t>ЛР 13- ЛР 15</w:t>
            </w:r>
          </w:p>
        </w:tc>
      </w:tr>
      <w:tr w:rsidR="001C2F3E" w:rsidRPr="005B1FD2" w:rsidTr="001C2F3E">
        <w:tc>
          <w:tcPr>
            <w:tcW w:w="2689" w:type="dxa"/>
            <w:vMerge/>
          </w:tcPr>
          <w:p w:rsidR="001C2F3E" w:rsidRPr="005B1FD2" w:rsidRDefault="001C2F3E" w:rsidP="001C2F3E">
            <w:pPr>
              <w:pStyle w:val="13"/>
              <w:tabs>
                <w:tab w:val="left" w:pos="546"/>
              </w:tabs>
              <w:spacing w:after="0" w:line="240" w:lineRule="auto"/>
            </w:pPr>
          </w:p>
        </w:tc>
        <w:tc>
          <w:tcPr>
            <w:tcW w:w="9072" w:type="dxa"/>
          </w:tcPr>
          <w:p w:rsidR="001C2F3E" w:rsidRPr="005B1FD2" w:rsidRDefault="001C2F3E" w:rsidP="001C2F3E">
            <w:pPr>
              <w:pStyle w:val="13"/>
              <w:tabs>
                <w:tab w:val="left" w:pos="546"/>
              </w:tabs>
              <w:spacing w:after="0" w:line="240" w:lineRule="auto"/>
            </w:pPr>
            <w:r w:rsidRPr="005B1FD2">
              <w:rPr>
                <w:b/>
              </w:rPr>
              <w:t>Практическое занятие</w:t>
            </w:r>
            <w:r w:rsidRPr="005B1FD2">
              <w:t xml:space="preserve"> </w:t>
            </w:r>
          </w:p>
          <w:p w:rsidR="001C2F3E" w:rsidRPr="005B1FD2" w:rsidRDefault="001C2F3E" w:rsidP="001C2F3E">
            <w:pPr>
              <w:pStyle w:val="13"/>
              <w:numPr>
                <w:ilvl w:val="0"/>
                <w:numId w:val="1"/>
              </w:numPr>
              <w:tabs>
                <w:tab w:val="left" w:pos="546"/>
              </w:tabs>
              <w:spacing w:after="0" w:line="240" w:lineRule="auto"/>
            </w:pPr>
            <w:r w:rsidRPr="005B1FD2">
              <w:t>«Проверка правильности составления аудиторского заключения»</w:t>
            </w:r>
          </w:p>
        </w:tc>
        <w:tc>
          <w:tcPr>
            <w:tcW w:w="1133" w:type="dxa"/>
          </w:tcPr>
          <w:p w:rsidR="001C2F3E" w:rsidRPr="005B1FD2" w:rsidRDefault="001C2F3E" w:rsidP="001C2F3E">
            <w:pPr>
              <w:pStyle w:val="13"/>
              <w:tabs>
                <w:tab w:val="left" w:pos="546"/>
              </w:tabs>
              <w:spacing w:after="0" w:line="240" w:lineRule="auto"/>
              <w:jc w:val="center"/>
            </w:pPr>
          </w:p>
          <w:p w:rsidR="001C2F3E" w:rsidRPr="005B1FD2" w:rsidRDefault="001C2F3E" w:rsidP="001C2F3E">
            <w:pPr>
              <w:pStyle w:val="13"/>
              <w:tabs>
                <w:tab w:val="left" w:pos="546"/>
              </w:tabs>
              <w:spacing w:after="0" w:line="240" w:lineRule="auto"/>
              <w:jc w:val="center"/>
            </w:pPr>
            <w:r w:rsidRPr="005B1FD2">
              <w:t>2</w:t>
            </w:r>
          </w:p>
        </w:tc>
        <w:tc>
          <w:tcPr>
            <w:tcW w:w="1769" w:type="dxa"/>
            <w:vMerge/>
          </w:tcPr>
          <w:p w:rsidR="001C2F3E" w:rsidRPr="005B1FD2" w:rsidRDefault="001C2F3E" w:rsidP="001C2F3E">
            <w:pPr>
              <w:pStyle w:val="13"/>
              <w:tabs>
                <w:tab w:val="left" w:pos="546"/>
              </w:tabs>
              <w:spacing w:after="0" w:line="240" w:lineRule="auto"/>
            </w:pPr>
          </w:p>
        </w:tc>
      </w:tr>
      <w:tr w:rsidR="001C2F3E" w:rsidRPr="005B1FD2" w:rsidTr="001C2F3E">
        <w:tc>
          <w:tcPr>
            <w:tcW w:w="2689" w:type="dxa"/>
            <w:vMerge/>
          </w:tcPr>
          <w:p w:rsidR="001C2F3E" w:rsidRPr="005B1FD2" w:rsidRDefault="001C2F3E" w:rsidP="001C2F3E">
            <w:pPr>
              <w:pStyle w:val="13"/>
              <w:tabs>
                <w:tab w:val="left" w:pos="546"/>
              </w:tabs>
              <w:spacing w:after="0" w:line="240" w:lineRule="auto"/>
            </w:pPr>
          </w:p>
        </w:tc>
        <w:tc>
          <w:tcPr>
            <w:tcW w:w="9072" w:type="dxa"/>
          </w:tcPr>
          <w:p w:rsidR="001C2F3E" w:rsidRPr="005B1FD2" w:rsidRDefault="001C2F3E" w:rsidP="001C2F3E">
            <w:pPr>
              <w:pStyle w:val="a9"/>
              <w:spacing w:line="240" w:lineRule="auto"/>
              <w:jc w:val="both"/>
            </w:pPr>
            <w:r w:rsidRPr="005B1FD2">
              <w:rPr>
                <w:b/>
                <w:bCs/>
              </w:rPr>
              <w:t>Самостоятельная работа обучающихся</w:t>
            </w:r>
          </w:p>
          <w:p w:rsidR="001C2F3E" w:rsidRPr="005B1FD2" w:rsidRDefault="001C2F3E" w:rsidP="001C2F3E">
            <w:pPr>
              <w:pStyle w:val="a9"/>
              <w:spacing w:line="240" w:lineRule="auto"/>
            </w:pPr>
            <w:r w:rsidRPr="005B1FD2">
              <w:t xml:space="preserve">Аудит операций, учитываемых на </w:t>
            </w:r>
            <w:proofErr w:type="spellStart"/>
            <w:r w:rsidRPr="005B1FD2">
              <w:t>забалансовых</w:t>
            </w:r>
            <w:proofErr w:type="spellEnd"/>
            <w:r w:rsidRPr="005B1FD2">
              <w:t xml:space="preserve"> счетах.</w:t>
            </w:r>
          </w:p>
          <w:p w:rsidR="001C2F3E" w:rsidRPr="005B1FD2" w:rsidRDefault="001C2F3E" w:rsidP="001C2F3E">
            <w:pPr>
              <w:pStyle w:val="13"/>
              <w:tabs>
                <w:tab w:val="left" w:pos="546"/>
              </w:tabs>
              <w:spacing w:after="0" w:line="240" w:lineRule="auto"/>
            </w:pPr>
            <w:r w:rsidRPr="005B1FD2">
              <w:t>Контроль качества аудиторской деятельности.</w:t>
            </w:r>
          </w:p>
        </w:tc>
        <w:tc>
          <w:tcPr>
            <w:tcW w:w="1133" w:type="dxa"/>
          </w:tcPr>
          <w:p w:rsidR="001C2F3E" w:rsidRPr="005B1FD2" w:rsidRDefault="001C2F3E" w:rsidP="001C2F3E">
            <w:pPr>
              <w:pStyle w:val="13"/>
              <w:tabs>
                <w:tab w:val="left" w:pos="546"/>
              </w:tabs>
              <w:spacing w:after="0" w:line="240" w:lineRule="auto"/>
              <w:jc w:val="center"/>
            </w:pPr>
            <w:r w:rsidRPr="005B1FD2">
              <w:t>2</w:t>
            </w:r>
          </w:p>
        </w:tc>
        <w:tc>
          <w:tcPr>
            <w:tcW w:w="1769" w:type="dxa"/>
            <w:vMerge/>
          </w:tcPr>
          <w:p w:rsidR="001C2F3E" w:rsidRPr="005B1FD2" w:rsidRDefault="001C2F3E" w:rsidP="001C2F3E">
            <w:pPr>
              <w:pStyle w:val="13"/>
              <w:tabs>
                <w:tab w:val="left" w:pos="546"/>
              </w:tabs>
              <w:spacing w:after="0" w:line="240" w:lineRule="auto"/>
            </w:pPr>
          </w:p>
        </w:tc>
      </w:tr>
      <w:tr w:rsidR="001C2F3E" w:rsidRPr="005B1FD2" w:rsidTr="001C2F3E">
        <w:tc>
          <w:tcPr>
            <w:tcW w:w="11761" w:type="dxa"/>
            <w:gridSpan w:val="2"/>
            <w:tcBorders>
              <w:top w:val="single" w:sz="4" w:space="0" w:color="auto"/>
              <w:left w:val="single" w:sz="4" w:space="0" w:color="auto"/>
            </w:tcBorders>
            <w:shd w:val="clear" w:color="auto" w:fill="FFFFFF"/>
          </w:tcPr>
          <w:p w:rsidR="001C2F3E" w:rsidRPr="005B1FD2" w:rsidRDefault="001C2F3E" w:rsidP="001C2F3E">
            <w:pPr>
              <w:pStyle w:val="a9"/>
              <w:spacing w:line="240" w:lineRule="auto"/>
            </w:pPr>
            <w:r w:rsidRPr="005B1FD2">
              <w:rPr>
                <w:b/>
                <w:bCs/>
              </w:rPr>
              <w:t>Промежуточная аттестация в форме экзамена</w:t>
            </w:r>
          </w:p>
        </w:tc>
        <w:tc>
          <w:tcPr>
            <w:tcW w:w="1133" w:type="dxa"/>
          </w:tcPr>
          <w:p w:rsidR="001C2F3E" w:rsidRPr="005B1FD2" w:rsidRDefault="001C2F3E" w:rsidP="001C2F3E">
            <w:pPr>
              <w:pStyle w:val="13"/>
              <w:tabs>
                <w:tab w:val="left" w:pos="546"/>
              </w:tabs>
              <w:spacing w:after="0" w:line="240" w:lineRule="auto"/>
              <w:jc w:val="center"/>
            </w:pPr>
            <w:r w:rsidRPr="005B1FD2">
              <w:t>6</w:t>
            </w:r>
          </w:p>
        </w:tc>
        <w:tc>
          <w:tcPr>
            <w:tcW w:w="1769" w:type="dxa"/>
          </w:tcPr>
          <w:p w:rsidR="001C2F3E" w:rsidRPr="005B1FD2" w:rsidRDefault="001C2F3E" w:rsidP="001C2F3E">
            <w:pPr>
              <w:pStyle w:val="13"/>
              <w:tabs>
                <w:tab w:val="left" w:pos="546"/>
              </w:tabs>
              <w:spacing w:after="0" w:line="240" w:lineRule="auto"/>
            </w:pPr>
          </w:p>
        </w:tc>
      </w:tr>
      <w:tr w:rsidR="001C2F3E" w:rsidRPr="005B1FD2" w:rsidTr="001C2F3E">
        <w:tc>
          <w:tcPr>
            <w:tcW w:w="11761" w:type="dxa"/>
            <w:gridSpan w:val="2"/>
            <w:tcBorders>
              <w:top w:val="single" w:sz="4" w:space="0" w:color="auto"/>
              <w:left w:val="single" w:sz="4" w:space="0" w:color="auto"/>
              <w:bottom w:val="single" w:sz="4" w:space="0" w:color="auto"/>
            </w:tcBorders>
            <w:shd w:val="clear" w:color="auto" w:fill="FFFFFF"/>
          </w:tcPr>
          <w:p w:rsidR="001C2F3E" w:rsidRPr="005B1FD2" w:rsidRDefault="001C2F3E" w:rsidP="001C2F3E">
            <w:pPr>
              <w:pStyle w:val="a9"/>
              <w:spacing w:line="240" w:lineRule="auto"/>
            </w:pPr>
            <w:r w:rsidRPr="005B1FD2">
              <w:rPr>
                <w:b/>
                <w:bCs/>
              </w:rPr>
              <w:t>Всего:</w:t>
            </w:r>
          </w:p>
        </w:tc>
        <w:tc>
          <w:tcPr>
            <w:tcW w:w="1133" w:type="dxa"/>
          </w:tcPr>
          <w:p w:rsidR="001C2F3E" w:rsidRPr="005B1FD2" w:rsidRDefault="001C2F3E" w:rsidP="001C2F3E">
            <w:pPr>
              <w:pStyle w:val="13"/>
              <w:tabs>
                <w:tab w:val="left" w:pos="546"/>
              </w:tabs>
              <w:spacing w:after="0" w:line="240" w:lineRule="auto"/>
              <w:jc w:val="center"/>
            </w:pPr>
            <w:r w:rsidRPr="005B1FD2">
              <w:t>73</w:t>
            </w:r>
          </w:p>
        </w:tc>
        <w:tc>
          <w:tcPr>
            <w:tcW w:w="1769" w:type="dxa"/>
          </w:tcPr>
          <w:p w:rsidR="001C2F3E" w:rsidRPr="005B1FD2" w:rsidRDefault="001C2F3E" w:rsidP="001C2F3E">
            <w:pPr>
              <w:pStyle w:val="13"/>
              <w:tabs>
                <w:tab w:val="left" w:pos="546"/>
              </w:tabs>
              <w:spacing w:after="0" w:line="240" w:lineRule="auto"/>
            </w:pPr>
          </w:p>
        </w:tc>
      </w:tr>
    </w:tbl>
    <w:p w:rsidR="001C2F3E" w:rsidRPr="005B1FD2" w:rsidRDefault="001C2F3E" w:rsidP="001C2F3E">
      <w:pPr>
        <w:pStyle w:val="13"/>
        <w:tabs>
          <w:tab w:val="left" w:pos="546"/>
        </w:tabs>
        <w:spacing w:after="0" w:line="240" w:lineRule="auto"/>
      </w:pPr>
    </w:p>
    <w:p w:rsidR="001C2F3E" w:rsidRPr="005B1FD2" w:rsidRDefault="001C2F3E" w:rsidP="001C2F3E">
      <w:pPr>
        <w:spacing w:line="1" w:lineRule="exact"/>
      </w:pPr>
    </w:p>
    <w:p w:rsidR="001C2F3E" w:rsidRPr="005B1FD2" w:rsidRDefault="001C2F3E" w:rsidP="001C2F3E">
      <w:pPr>
        <w:spacing w:line="1" w:lineRule="exact"/>
      </w:pPr>
    </w:p>
    <w:p w:rsidR="001C2F3E" w:rsidRPr="005B1FD2" w:rsidRDefault="001C2F3E" w:rsidP="001C2F3E">
      <w:pPr>
        <w:spacing w:line="1" w:lineRule="exact"/>
      </w:pPr>
    </w:p>
    <w:p w:rsidR="001C2F3E" w:rsidRPr="005B1FD2" w:rsidRDefault="001C2F3E" w:rsidP="001C2F3E">
      <w:pPr>
        <w:spacing w:line="1" w:lineRule="exact"/>
      </w:pPr>
    </w:p>
    <w:p w:rsidR="001C2F3E" w:rsidRPr="005B1FD2" w:rsidRDefault="001C2F3E" w:rsidP="001C2F3E">
      <w:pPr>
        <w:spacing w:line="1" w:lineRule="exact"/>
      </w:pPr>
    </w:p>
    <w:p w:rsidR="001C2F3E" w:rsidRPr="005B1FD2" w:rsidRDefault="001C2F3E" w:rsidP="001C2F3E">
      <w:pPr>
        <w:spacing w:line="1" w:lineRule="exact"/>
      </w:pPr>
    </w:p>
    <w:p w:rsidR="00B80C30" w:rsidRDefault="00B80C30" w:rsidP="005B1FD2">
      <w:pPr>
        <w:rPr>
          <w:lang w:bidi="ar-SA"/>
        </w:rPr>
        <w:sectPr w:rsidR="00B80C30" w:rsidSect="00B80C30">
          <w:footerReference w:type="default" r:id="rId11"/>
          <w:footnotePr>
            <w:numFmt w:val="upperRoman"/>
          </w:footnotePr>
          <w:pgSz w:w="16840" w:h="11900" w:orient="landscape"/>
          <w:pgMar w:top="709" w:right="919" w:bottom="868" w:left="851" w:header="493" w:footer="510" w:gutter="0"/>
          <w:cols w:space="720"/>
          <w:noEndnote/>
          <w:titlePg/>
          <w:docGrid w:linePitch="360"/>
          <w15:footnoteColumns w:val="1"/>
        </w:sectPr>
      </w:pPr>
      <w:bookmarkStart w:id="10" w:name="_Toc156399994"/>
      <w:bookmarkEnd w:id="9"/>
    </w:p>
    <w:p w:rsidR="00265482" w:rsidRPr="005B1FD2" w:rsidRDefault="00265482" w:rsidP="00050A5D">
      <w:pPr>
        <w:pStyle w:val="1"/>
        <w:jc w:val="center"/>
        <w:rPr>
          <w:rFonts w:ascii="Times New Roman" w:hAnsi="Times New Roman" w:cs="Times New Roman"/>
          <w:b/>
          <w:color w:val="auto"/>
          <w:sz w:val="24"/>
          <w:szCs w:val="24"/>
          <w:u w:color="000000"/>
          <w:lang w:bidi="ar-SA"/>
        </w:rPr>
      </w:pPr>
      <w:r w:rsidRPr="005B1FD2">
        <w:rPr>
          <w:rFonts w:ascii="Times New Roman" w:hAnsi="Times New Roman" w:cs="Times New Roman"/>
          <w:b/>
          <w:color w:val="auto"/>
          <w:sz w:val="24"/>
          <w:szCs w:val="24"/>
          <w:u w:color="000000"/>
          <w:lang w:bidi="ar-SA"/>
        </w:rPr>
        <w:lastRenderedPageBreak/>
        <w:t xml:space="preserve">3. УСЛОВИЯ РЕАЛИЗАЦИИ </w:t>
      </w:r>
      <w:r w:rsidRPr="005B1FD2">
        <w:rPr>
          <w:rFonts w:ascii="Times New Roman" w:eastAsia="Times New Roman" w:hAnsi="Times New Roman" w:cs="Times New Roman"/>
          <w:b/>
          <w:bCs/>
          <w:color w:val="auto"/>
          <w:sz w:val="24"/>
          <w:szCs w:val="24"/>
          <w:lang w:bidi="ar-SA"/>
        </w:rPr>
        <w:t>УЧЕБНОЙ ДИСЦИПЛИНЫ</w:t>
      </w:r>
      <w:bookmarkEnd w:id="10"/>
    </w:p>
    <w:p w:rsidR="00265482" w:rsidRPr="005B1FD2" w:rsidRDefault="00265482" w:rsidP="00265482">
      <w:pPr>
        <w:widowControl/>
        <w:shd w:val="clear" w:color="auto" w:fill="FFFFFF"/>
        <w:spacing w:line="276" w:lineRule="auto"/>
        <w:ind w:firstLine="709"/>
        <w:jc w:val="both"/>
        <w:rPr>
          <w:rFonts w:ascii="Times New Roman" w:hAnsi="Times New Roman" w:cs="Times New Roman"/>
          <w:b/>
          <w:bCs/>
        </w:rPr>
      </w:pPr>
      <w:r w:rsidRPr="005B1FD2">
        <w:rPr>
          <w:rFonts w:ascii="Times New Roman" w:hAnsi="Times New Roman" w:cs="Times New Roman"/>
          <w:b/>
          <w:bCs/>
        </w:rPr>
        <w:t>3.1. Для реализации программы учебной дисциплины должны быть предусмотрены следующие специальные помещения:</w:t>
      </w:r>
    </w:p>
    <w:p w:rsidR="00265482" w:rsidRPr="005B1FD2" w:rsidRDefault="00265482" w:rsidP="00265482">
      <w:pPr>
        <w:widowControl/>
        <w:spacing w:line="276" w:lineRule="auto"/>
        <w:ind w:firstLine="709"/>
        <w:jc w:val="both"/>
        <w:rPr>
          <w:rFonts w:ascii="Times New Roman" w:eastAsia="Times New Roman" w:hAnsi="Times New Roman" w:cs="Times New Roman"/>
          <w:b/>
          <w:color w:val="auto"/>
          <w:lang w:bidi="ar-SA"/>
        </w:rPr>
      </w:pPr>
      <w:r w:rsidRPr="005B1FD2">
        <w:rPr>
          <w:rFonts w:ascii="Times New Roman" w:hAnsi="Times New Roman" w:cs="Times New Roman"/>
          <w:lang w:bidi="ar-SA"/>
        </w:rPr>
        <w:t xml:space="preserve">Кабинет бухгалтерской (финансовой) отчетности и аудита, оснащенный оборудованием: комплект бланков унифицированных первичных документов, комплект форм бухгалтерской (финансовой) отчетности, комплект плана счетов, комплект учебно-методической документации, сборники задач, ситуаций, тестовых заданий, комплект форм учетных регистров, </w:t>
      </w:r>
      <w:r w:rsidRPr="005B1FD2">
        <w:rPr>
          <w:rFonts w:ascii="Times New Roman" w:eastAsia="Times New Roman" w:hAnsi="Times New Roman" w:cs="Times New Roman"/>
          <w:color w:val="auto"/>
          <w:lang w:bidi="ar-SA"/>
        </w:rPr>
        <w:t xml:space="preserve">комплект учебно-методической документации; техническими средствами обучения: </w:t>
      </w:r>
      <w:r w:rsidRPr="005B1FD2">
        <w:rPr>
          <w:rFonts w:ascii="Times New Roman" w:hAnsi="Times New Roman" w:cs="Times New Roman"/>
          <w:bCs/>
          <w:u w:color="000000"/>
          <w:lang w:bidi="ar-SA"/>
        </w:rPr>
        <w:t xml:space="preserve">интерактивная доска/экран, проектор, компьютер преподавателя </w:t>
      </w:r>
      <w:r w:rsidRPr="005B1FD2">
        <w:rPr>
          <w:rFonts w:ascii="Times New Roman" w:hAnsi="Times New Roman" w:cs="Times New Roman"/>
          <w:bCs/>
          <w:u w:color="000000"/>
          <w:lang w:bidi="ar-SA"/>
        </w:rPr>
        <w:br/>
        <w:t>с выходом в сеть Интернет, автоматизированные рабочие места по нормативному числу обучающихся с выходом в сеть Интернет</w:t>
      </w:r>
      <w:r w:rsidRPr="005B1FD2">
        <w:rPr>
          <w:rFonts w:ascii="Times New Roman" w:eastAsia="Times New Roman" w:hAnsi="Times New Roman" w:cs="Times New Roman"/>
          <w:color w:val="auto"/>
          <w:lang w:bidi="ar-SA"/>
        </w:rPr>
        <w:t>, информационно-справочные программы «Консультант», «Гарант», прикладные программы по анализу финансового состояния организаций.</w:t>
      </w:r>
    </w:p>
    <w:p w:rsidR="00265482" w:rsidRPr="005B1FD2" w:rsidRDefault="00265482" w:rsidP="00265482">
      <w:pPr>
        <w:widowControl/>
        <w:shd w:val="clear" w:color="auto" w:fill="FFFFFF"/>
        <w:spacing w:line="276" w:lineRule="auto"/>
        <w:ind w:firstLine="709"/>
        <w:jc w:val="both"/>
        <w:rPr>
          <w:rFonts w:ascii="Times New Roman" w:hAnsi="Times New Roman" w:cs="Times New Roman"/>
          <w:bCs/>
          <w:u w:color="000000"/>
          <w:lang w:bidi="ar-SA"/>
        </w:rPr>
      </w:pPr>
    </w:p>
    <w:p w:rsidR="00265482" w:rsidRPr="005B1FD2" w:rsidRDefault="00265482" w:rsidP="00265482">
      <w:pPr>
        <w:widowControl/>
        <w:spacing w:line="276" w:lineRule="auto"/>
        <w:ind w:left="709"/>
        <w:outlineLvl w:val="0"/>
        <w:rPr>
          <w:rFonts w:ascii="Times New Roman" w:hAnsi="Times New Roman" w:cs="Times New Roman"/>
          <w:b/>
          <w:u w:color="000000"/>
          <w:lang w:bidi="ar-SA"/>
        </w:rPr>
      </w:pPr>
      <w:bookmarkStart w:id="11" w:name="_Toc156399995"/>
      <w:r w:rsidRPr="005B1FD2">
        <w:rPr>
          <w:rFonts w:ascii="Times New Roman" w:hAnsi="Times New Roman" w:cs="Times New Roman"/>
          <w:b/>
          <w:u w:color="000000"/>
          <w:lang w:bidi="ar-SA"/>
        </w:rPr>
        <w:t>3.2. Информационное обеспечение реализации программы</w:t>
      </w:r>
      <w:bookmarkEnd w:id="11"/>
    </w:p>
    <w:p w:rsidR="00265482" w:rsidRPr="005B1FD2" w:rsidRDefault="00265482" w:rsidP="00265482">
      <w:pPr>
        <w:widowControl/>
        <w:suppressAutoHyphens/>
        <w:spacing w:line="276" w:lineRule="auto"/>
        <w:ind w:firstLine="709"/>
        <w:jc w:val="both"/>
        <w:rPr>
          <w:rFonts w:ascii="Times New Roman" w:eastAsia="Times New Roman" w:hAnsi="Times New Roman" w:cs="Times New Roman"/>
          <w:bCs/>
          <w:color w:val="auto"/>
          <w:lang w:bidi="ar-SA"/>
        </w:rPr>
      </w:pPr>
      <w:r w:rsidRPr="005B1FD2">
        <w:rPr>
          <w:rFonts w:ascii="Times New Roman" w:hAnsi="Times New Roman" w:cs="Times New Roman"/>
          <w:bCs/>
          <w:u w:color="000000"/>
          <w:lang w:bidi="ar-SA"/>
        </w:rPr>
        <w:t xml:space="preserve">Для реализации программы библиотечный фонд образовательной организации должен иметь печатные и/или электронные образовательные и информационные ресурсы для использования в образовательном процессе. </w:t>
      </w:r>
      <w:r w:rsidRPr="005B1FD2">
        <w:rPr>
          <w:rFonts w:ascii="Times New Roman" w:eastAsia="Times New Roman" w:hAnsi="Times New Roman" w:cs="Times New Roman"/>
          <w:color w:val="auto"/>
          <w:lang w:bidi="ar-SA"/>
        </w:rPr>
        <w:t xml:space="preserve">При формировании </w:t>
      </w:r>
      <w:r w:rsidRPr="005B1FD2">
        <w:rPr>
          <w:rFonts w:ascii="Times New Roman" w:eastAsia="Times New Roman" w:hAnsi="Times New Roman" w:cs="Times New Roman"/>
          <w:bCs/>
          <w:color w:val="auto"/>
          <w:lang w:bidi="ar-SA"/>
        </w:rPr>
        <w:t>библиотечного фонда образовательной организацией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rsidR="00265482" w:rsidRPr="005B1FD2" w:rsidRDefault="00265482" w:rsidP="00265482">
      <w:pPr>
        <w:widowControl/>
        <w:shd w:val="clear" w:color="auto" w:fill="FFFFFF"/>
        <w:spacing w:line="276" w:lineRule="auto"/>
        <w:ind w:firstLine="709"/>
        <w:jc w:val="both"/>
        <w:rPr>
          <w:rFonts w:ascii="Times New Roman" w:hAnsi="Times New Roman" w:cs="Times New Roman"/>
          <w:bCs/>
          <w:u w:color="000000"/>
          <w:lang w:bidi="ar-SA"/>
        </w:rPr>
      </w:pPr>
    </w:p>
    <w:p w:rsidR="00265482" w:rsidRPr="005B1FD2" w:rsidRDefault="00265482" w:rsidP="00265482">
      <w:pPr>
        <w:widowControl/>
        <w:spacing w:line="276" w:lineRule="auto"/>
        <w:ind w:firstLine="709"/>
        <w:contextualSpacing/>
        <w:jc w:val="both"/>
        <w:rPr>
          <w:rFonts w:ascii="Times New Roman" w:eastAsia="Calibri" w:hAnsi="Times New Roman" w:cs="Times New Roman"/>
          <w:b/>
          <w:color w:val="auto"/>
          <w:lang w:bidi="ar-SA"/>
        </w:rPr>
      </w:pPr>
      <w:r w:rsidRPr="005B1FD2">
        <w:rPr>
          <w:rFonts w:ascii="Times New Roman" w:eastAsia="Calibri" w:hAnsi="Times New Roman" w:cs="Times New Roman"/>
          <w:b/>
          <w:color w:val="auto"/>
          <w:lang w:bidi="ar-SA"/>
        </w:rPr>
        <w:t>3.2.1. Основные печатные и электронные издания</w:t>
      </w:r>
    </w:p>
    <w:p w:rsidR="00265482" w:rsidRPr="005B1FD2" w:rsidRDefault="00265482" w:rsidP="00265482">
      <w:pPr>
        <w:widowControl/>
        <w:spacing w:line="276" w:lineRule="auto"/>
        <w:ind w:firstLine="709"/>
        <w:jc w:val="both"/>
        <w:rPr>
          <w:rFonts w:ascii="Times New Roman" w:eastAsia="Times New Roman" w:hAnsi="Times New Roman" w:cs="Times New Roman"/>
          <w:color w:val="auto"/>
          <w:lang w:bidi="ar-SA"/>
        </w:rPr>
      </w:pPr>
      <w:bookmarkStart w:id="12" w:name="_Hlk83650315"/>
      <w:r w:rsidRPr="005B1FD2">
        <w:rPr>
          <w:rFonts w:ascii="Times New Roman" w:eastAsia="Times New Roman" w:hAnsi="Times New Roman" w:cs="Times New Roman"/>
          <w:color w:val="auto"/>
          <w:lang w:bidi="ar-SA"/>
        </w:rPr>
        <w:t xml:space="preserve">1. Казакова, Н. А.  </w:t>
      </w:r>
      <w:proofErr w:type="gramStart"/>
      <w:r w:rsidRPr="005B1FD2">
        <w:rPr>
          <w:rFonts w:ascii="Times New Roman" w:eastAsia="Times New Roman" w:hAnsi="Times New Roman" w:cs="Times New Roman"/>
          <w:color w:val="auto"/>
          <w:lang w:bidi="ar-SA"/>
        </w:rPr>
        <w:t>Аудит :</w:t>
      </w:r>
      <w:proofErr w:type="gramEnd"/>
      <w:r w:rsidRPr="005B1FD2">
        <w:rPr>
          <w:rFonts w:ascii="Times New Roman" w:eastAsia="Times New Roman" w:hAnsi="Times New Roman" w:cs="Times New Roman"/>
          <w:color w:val="auto"/>
          <w:lang w:bidi="ar-SA"/>
        </w:rPr>
        <w:t xml:space="preserve"> учебник для среднего профессионального образования / Н. А. Казакова, Е. И. Ефремова ; под общей редакцией Н. А. Казаковой. — 4-е изд., </w:t>
      </w:r>
      <w:proofErr w:type="spellStart"/>
      <w:r w:rsidRPr="005B1FD2">
        <w:rPr>
          <w:rFonts w:ascii="Times New Roman" w:eastAsia="Times New Roman" w:hAnsi="Times New Roman" w:cs="Times New Roman"/>
          <w:color w:val="auto"/>
          <w:lang w:bidi="ar-SA"/>
        </w:rPr>
        <w:t>перераб</w:t>
      </w:r>
      <w:proofErr w:type="spellEnd"/>
      <w:r w:rsidRPr="005B1FD2">
        <w:rPr>
          <w:rFonts w:ascii="Times New Roman" w:eastAsia="Times New Roman" w:hAnsi="Times New Roman" w:cs="Times New Roman"/>
          <w:color w:val="auto"/>
          <w:lang w:bidi="ar-SA"/>
        </w:rPr>
        <w:t xml:space="preserve">. и доп. — </w:t>
      </w:r>
      <w:proofErr w:type="gramStart"/>
      <w:r w:rsidRPr="005B1FD2">
        <w:rPr>
          <w:rFonts w:ascii="Times New Roman" w:eastAsia="Times New Roman" w:hAnsi="Times New Roman" w:cs="Times New Roman"/>
          <w:color w:val="auto"/>
          <w:lang w:bidi="ar-SA"/>
        </w:rPr>
        <w:t>Москва :</w:t>
      </w:r>
      <w:proofErr w:type="gramEnd"/>
      <w:r w:rsidRPr="005B1FD2">
        <w:rPr>
          <w:rFonts w:ascii="Times New Roman" w:eastAsia="Times New Roman" w:hAnsi="Times New Roman" w:cs="Times New Roman"/>
          <w:color w:val="auto"/>
          <w:lang w:bidi="ar-SA"/>
        </w:rPr>
        <w:t xml:space="preserve"> Издательство </w:t>
      </w:r>
      <w:proofErr w:type="spellStart"/>
      <w:r w:rsidRPr="005B1FD2">
        <w:rPr>
          <w:rFonts w:ascii="Times New Roman" w:eastAsia="Times New Roman" w:hAnsi="Times New Roman" w:cs="Times New Roman"/>
          <w:color w:val="auto"/>
          <w:lang w:bidi="ar-SA"/>
        </w:rPr>
        <w:t>Юрайт</w:t>
      </w:r>
      <w:proofErr w:type="spellEnd"/>
      <w:r w:rsidRPr="005B1FD2">
        <w:rPr>
          <w:rFonts w:ascii="Times New Roman" w:eastAsia="Times New Roman" w:hAnsi="Times New Roman" w:cs="Times New Roman"/>
          <w:color w:val="auto"/>
          <w:lang w:bidi="ar-SA"/>
        </w:rPr>
        <w:t xml:space="preserve">, 2022. — 425 с. — (Профессиональное образование). — ISBN 978-5-534-15487-0. — </w:t>
      </w:r>
      <w:proofErr w:type="gramStart"/>
      <w:r w:rsidRPr="005B1FD2">
        <w:rPr>
          <w:rFonts w:ascii="Times New Roman" w:eastAsia="Times New Roman" w:hAnsi="Times New Roman" w:cs="Times New Roman"/>
          <w:color w:val="auto"/>
          <w:lang w:bidi="ar-SA"/>
        </w:rPr>
        <w:t>Текст :</w:t>
      </w:r>
      <w:proofErr w:type="gramEnd"/>
      <w:r w:rsidRPr="005B1FD2">
        <w:rPr>
          <w:rFonts w:ascii="Times New Roman" w:eastAsia="Times New Roman" w:hAnsi="Times New Roman" w:cs="Times New Roman"/>
          <w:color w:val="auto"/>
          <w:lang w:bidi="ar-SA"/>
        </w:rPr>
        <w:t xml:space="preserve"> электронный // Образовательная платформа </w:t>
      </w:r>
      <w:proofErr w:type="spellStart"/>
      <w:r w:rsidRPr="005B1FD2">
        <w:rPr>
          <w:rFonts w:ascii="Times New Roman" w:eastAsia="Times New Roman" w:hAnsi="Times New Roman" w:cs="Times New Roman"/>
          <w:color w:val="auto"/>
          <w:lang w:bidi="ar-SA"/>
        </w:rPr>
        <w:t>Юрайт</w:t>
      </w:r>
      <w:proofErr w:type="spellEnd"/>
      <w:r w:rsidRPr="005B1FD2">
        <w:rPr>
          <w:rFonts w:ascii="Times New Roman" w:eastAsia="Times New Roman" w:hAnsi="Times New Roman" w:cs="Times New Roman"/>
          <w:color w:val="auto"/>
          <w:lang w:bidi="ar-SA"/>
        </w:rPr>
        <w:t xml:space="preserve"> [сайт]. — URL: https://urait.ru/bcode/507961 (дата обращения: 04.07.2022).</w:t>
      </w:r>
    </w:p>
    <w:p w:rsidR="00265482" w:rsidRPr="005B1FD2" w:rsidRDefault="00265482" w:rsidP="00265482">
      <w:pPr>
        <w:widowControl/>
        <w:spacing w:line="276" w:lineRule="auto"/>
        <w:ind w:firstLine="709"/>
        <w:contextualSpacing/>
        <w:jc w:val="both"/>
        <w:rPr>
          <w:rFonts w:ascii="Times New Roman" w:eastAsia="Times New Roman" w:hAnsi="Times New Roman" w:cs="Times New Roman"/>
          <w:color w:val="auto"/>
          <w:lang w:eastAsia="x-none" w:bidi="ar-SA"/>
        </w:rPr>
      </w:pPr>
      <w:r w:rsidRPr="005B1FD2">
        <w:rPr>
          <w:rFonts w:ascii="Times New Roman" w:eastAsia="Times New Roman" w:hAnsi="Times New Roman" w:cs="Times New Roman"/>
          <w:color w:val="auto"/>
          <w:lang w:eastAsia="x-none" w:bidi="ar-SA"/>
        </w:rPr>
        <w:t xml:space="preserve">2. </w:t>
      </w:r>
      <w:proofErr w:type="spellStart"/>
      <w:r w:rsidRPr="005B1FD2">
        <w:rPr>
          <w:rFonts w:ascii="Times New Roman" w:eastAsia="Times New Roman" w:hAnsi="Times New Roman" w:cs="Times New Roman"/>
          <w:color w:val="auto"/>
          <w:lang w:eastAsia="x-none" w:bidi="ar-SA"/>
        </w:rPr>
        <w:t>Штефан</w:t>
      </w:r>
      <w:proofErr w:type="spellEnd"/>
      <w:r w:rsidRPr="005B1FD2">
        <w:rPr>
          <w:rFonts w:ascii="Times New Roman" w:eastAsia="Times New Roman" w:hAnsi="Times New Roman" w:cs="Times New Roman"/>
          <w:color w:val="auto"/>
          <w:lang w:eastAsia="x-none" w:bidi="ar-SA"/>
        </w:rPr>
        <w:t xml:space="preserve">, М. А. Аудит: учебник и практикум для среднего профессионального образования/ М.А. </w:t>
      </w:r>
      <w:proofErr w:type="spellStart"/>
      <w:r w:rsidRPr="005B1FD2">
        <w:rPr>
          <w:rFonts w:ascii="Times New Roman" w:eastAsia="Times New Roman" w:hAnsi="Times New Roman" w:cs="Times New Roman"/>
          <w:color w:val="auto"/>
          <w:lang w:eastAsia="x-none" w:bidi="ar-SA"/>
        </w:rPr>
        <w:t>Штефан</w:t>
      </w:r>
      <w:proofErr w:type="spellEnd"/>
      <w:r w:rsidRPr="005B1FD2">
        <w:rPr>
          <w:rFonts w:ascii="Times New Roman" w:eastAsia="Times New Roman" w:hAnsi="Times New Roman" w:cs="Times New Roman"/>
          <w:color w:val="auto"/>
          <w:lang w:eastAsia="x-none" w:bidi="ar-SA"/>
        </w:rPr>
        <w:t xml:space="preserve">, О. А. Замотаева, Н. В. Максимова; под общей редакцией М.А. </w:t>
      </w:r>
      <w:proofErr w:type="spellStart"/>
      <w:r w:rsidRPr="005B1FD2">
        <w:rPr>
          <w:rFonts w:ascii="Times New Roman" w:eastAsia="Times New Roman" w:hAnsi="Times New Roman" w:cs="Times New Roman"/>
          <w:color w:val="auto"/>
          <w:lang w:eastAsia="x-none" w:bidi="ar-SA"/>
        </w:rPr>
        <w:t>Штефан</w:t>
      </w:r>
      <w:proofErr w:type="spellEnd"/>
      <w:r w:rsidRPr="005B1FD2">
        <w:rPr>
          <w:rFonts w:ascii="Times New Roman" w:eastAsia="Times New Roman" w:hAnsi="Times New Roman" w:cs="Times New Roman"/>
          <w:color w:val="auto"/>
          <w:lang w:eastAsia="x-none" w:bidi="ar-SA"/>
        </w:rPr>
        <w:t xml:space="preserve">.- 2-е изд., </w:t>
      </w:r>
      <w:proofErr w:type="spellStart"/>
      <w:r w:rsidRPr="005B1FD2">
        <w:rPr>
          <w:rFonts w:ascii="Times New Roman" w:eastAsia="Times New Roman" w:hAnsi="Times New Roman" w:cs="Times New Roman"/>
          <w:color w:val="auto"/>
          <w:lang w:eastAsia="x-none" w:bidi="ar-SA"/>
        </w:rPr>
        <w:t>перераб</w:t>
      </w:r>
      <w:proofErr w:type="spellEnd"/>
      <w:r w:rsidRPr="005B1FD2">
        <w:rPr>
          <w:rFonts w:ascii="Times New Roman" w:eastAsia="Times New Roman" w:hAnsi="Times New Roman" w:cs="Times New Roman"/>
          <w:color w:val="auto"/>
          <w:lang w:eastAsia="x-none" w:bidi="ar-SA"/>
        </w:rPr>
        <w:t xml:space="preserve">. и доп. - Москва: </w:t>
      </w:r>
      <w:proofErr w:type="spellStart"/>
      <w:r w:rsidRPr="005B1FD2">
        <w:rPr>
          <w:rFonts w:ascii="Times New Roman" w:eastAsia="Times New Roman" w:hAnsi="Times New Roman" w:cs="Times New Roman"/>
          <w:color w:val="auto"/>
          <w:lang w:eastAsia="x-none" w:bidi="ar-SA"/>
        </w:rPr>
        <w:t>Юрайт</w:t>
      </w:r>
      <w:proofErr w:type="spellEnd"/>
      <w:r w:rsidRPr="005B1FD2">
        <w:rPr>
          <w:rFonts w:ascii="Times New Roman" w:eastAsia="Times New Roman" w:hAnsi="Times New Roman" w:cs="Times New Roman"/>
          <w:color w:val="auto"/>
          <w:lang w:eastAsia="x-none" w:bidi="ar-SA"/>
        </w:rPr>
        <w:t xml:space="preserve">, 2021–294 </w:t>
      </w:r>
      <w:r w:rsidRPr="005B1FD2">
        <w:rPr>
          <w:rFonts w:ascii="Times New Roman" w:eastAsia="Times New Roman" w:hAnsi="Times New Roman" w:cs="Times New Roman"/>
          <w:color w:val="auto"/>
          <w:lang w:val="x-none" w:eastAsia="x-none" w:bidi="ar-SA"/>
        </w:rPr>
        <w:t>c</w:t>
      </w:r>
      <w:r w:rsidRPr="005B1FD2">
        <w:rPr>
          <w:rFonts w:ascii="Times New Roman" w:eastAsia="Times New Roman" w:hAnsi="Times New Roman" w:cs="Times New Roman"/>
          <w:color w:val="auto"/>
          <w:lang w:eastAsia="x-none" w:bidi="ar-SA"/>
        </w:rPr>
        <w:t xml:space="preserve">. – (Профессиональное образование) - </w:t>
      </w:r>
      <w:r w:rsidRPr="005B1FD2">
        <w:rPr>
          <w:rFonts w:ascii="Times New Roman" w:eastAsia="Times New Roman" w:hAnsi="Times New Roman" w:cs="Times New Roman"/>
          <w:color w:val="auto"/>
          <w:lang w:val="x-none" w:eastAsia="x-none" w:bidi="ar-SA"/>
        </w:rPr>
        <w:t>ISBN</w:t>
      </w:r>
      <w:r w:rsidRPr="005B1FD2">
        <w:rPr>
          <w:rFonts w:ascii="Times New Roman" w:eastAsia="Times New Roman" w:hAnsi="Times New Roman" w:cs="Times New Roman"/>
          <w:color w:val="auto"/>
          <w:lang w:eastAsia="x-none" w:bidi="ar-SA"/>
        </w:rPr>
        <w:t xml:space="preserve"> 978-5-534-12379 – 1 - </w:t>
      </w:r>
      <w:r w:rsidRPr="005B1FD2">
        <w:rPr>
          <w:rFonts w:ascii="Times New Roman" w:eastAsia="Times New Roman" w:hAnsi="Times New Roman" w:cs="Times New Roman"/>
          <w:color w:val="auto"/>
          <w:lang w:val="x-none" w:eastAsia="x-none" w:bidi="ar-SA"/>
        </w:rPr>
        <w:t>URL</w:t>
      </w:r>
      <w:r w:rsidRPr="005B1FD2">
        <w:rPr>
          <w:rFonts w:ascii="Times New Roman" w:eastAsia="Times New Roman" w:hAnsi="Times New Roman" w:cs="Times New Roman"/>
          <w:color w:val="auto"/>
          <w:lang w:eastAsia="x-none" w:bidi="ar-SA"/>
        </w:rPr>
        <w:t xml:space="preserve">: </w:t>
      </w:r>
      <w:hyperlink r:id="rId12" w:history="1">
        <w:r w:rsidRPr="005B1FD2">
          <w:rPr>
            <w:rFonts w:ascii="Times New Roman" w:eastAsia="Times New Roman" w:hAnsi="Times New Roman" w:cs="Times New Roman"/>
            <w:color w:val="auto"/>
            <w:lang w:val="x-none" w:eastAsia="x-none" w:bidi="ar-SA"/>
          </w:rPr>
          <w:t>https</w:t>
        </w:r>
        <w:r w:rsidRPr="005B1FD2">
          <w:rPr>
            <w:rFonts w:ascii="Times New Roman" w:eastAsia="Times New Roman" w:hAnsi="Times New Roman" w:cs="Times New Roman"/>
            <w:color w:val="auto"/>
            <w:lang w:eastAsia="x-none" w:bidi="ar-SA"/>
          </w:rPr>
          <w:t>://</w:t>
        </w:r>
        <w:proofErr w:type="spellStart"/>
        <w:r w:rsidRPr="005B1FD2">
          <w:rPr>
            <w:rFonts w:ascii="Times New Roman" w:eastAsia="Times New Roman" w:hAnsi="Times New Roman" w:cs="Times New Roman"/>
            <w:color w:val="auto"/>
            <w:lang w:val="x-none" w:eastAsia="x-none" w:bidi="ar-SA"/>
          </w:rPr>
          <w:t>urait</w:t>
        </w:r>
        <w:proofErr w:type="spellEnd"/>
        <w:r w:rsidRPr="005B1FD2">
          <w:rPr>
            <w:rFonts w:ascii="Times New Roman" w:eastAsia="Times New Roman" w:hAnsi="Times New Roman" w:cs="Times New Roman"/>
            <w:color w:val="auto"/>
            <w:lang w:eastAsia="x-none" w:bidi="ar-SA"/>
          </w:rPr>
          <w:t>.</w:t>
        </w:r>
        <w:proofErr w:type="spellStart"/>
        <w:r w:rsidRPr="005B1FD2">
          <w:rPr>
            <w:rFonts w:ascii="Times New Roman" w:eastAsia="Times New Roman" w:hAnsi="Times New Roman" w:cs="Times New Roman"/>
            <w:color w:val="auto"/>
            <w:lang w:val="x-none" w:eastAsia="x-none" w:bidi="ar-SA"/>
          </w:rPr>
          <w:t>ru</w:t>
        </w:r>
        <w:proofErr w:type="spellEnd"/>
        <w:r w:rsidRPr="005B1FD2">
          <w:rPr>
            <w:rFonts w:ascii="Times New Roman" w:eastAsia="Times New Roman" w:hAnsi="Times New Roman" w:cs="Times New Roman"/>
            <w:color w:val="auto"/>
            <w:lang w:eastAsia="x-none" w:bidi="ar-SA"/>
          </w:rPr>
          <w:t>/</w:t>
        </w:r>
        <w:proofErr w:type="spellStart"/>
        <w:r w:rsidRPr="005B1FD2">
          <w:rPr>
            <w:rFonts w:ascii="Times New Roman" w:eastAsia="Times New Roman" w:hAnsi="Times New Roman" w:cs="Times New Roman"/>
            <w:color w:val="auto"/>
            <w:lang w:val="x-none" w:eastAsia="x-none" w:bidi="ar-SA"/>
          </w:rPr>
          <w:t>viewer</w:t>
        </w:r>
        <w:proofErr w:type="spellEnd"/>
        <w:r w:rsidRPr="005B1FD2">
          <w:rPr>
            <w:rFonts w:ascii="Times New Roman" w:eastAsia="Times New Roman" w:hAnsi="Times New Roman" w:cs="Times New Roman"/>
            <w:color w:val="auto"/>
            <w:lang w:eastAsia="x-none" w:bidi="ar-SA"/>
          </w:rPr>
          <w:t>/</w:t>
        </w:r>
        <w:r w:rsidRPr="005B1FD2">
          <w:rPr>
            <w:rFonts w:ascii="Times New Roman" w:eastAsia="Times New Roman" w:hAnsi="Times New Roman" w:cs="Times New Roman"/>
            <w:color w:val="auto"/>
            <w:lang w:val="x-none" w:eastAsia="x-none" w:bidi="ar-SA"/>
          </w:rPr>
          <w:t>audit</w:t>
        </w:r>
        <w:r w:rsidRPr="005B1FD2">
          <w:rPr>
            <w:rFonts w:ascii="Times New Roman" w:eastAsia="Times New Roman" w:hAnsi="Times New Roman" w:cs="Times New Roman"/>
            <w:color w:val="auto"/>
            <w:lang w:eastAsia="x-none" w:bidi="ar-SA"/>
          </w:rPr>
          <w:t>-47144</w:t>
        </w:r>
        <w:r w:rsidRPr="005B1FD2">
          <w:rPr>
            <w:rFonts w:ascii="Times New Roman" w:eastAsia="Times New Roman" w:hAnsi="Times New Roman" w:cs="Times New Roman"/>
            <w:b/>
            <w:color w:val="auto"/>
            <w:lang w:eastAsia="x-none" w:bidi="ar-SA"/>
          </w:rPr>
          <w:t>1-</w:t>
        </w:r>
      </w:hyperlink>
      <w:r w:rsidRPr="005B1FD2">
        <w:rPr>
          <w:rFonts w:ascii="Times New Roman" w:eastAsia="Times New Roman" w:hAnsi="Times New Roman" w:cs="Times New Roman"/>
          <w:color w:val="auto"/>
          <w:lang w:eastAsia="x-none" w:bidi="ar-SA"/>
        </w:rPr>
        <w:t xml:space="preserve"> Режим доступа: </w:t>
      </w:r>
      <w:bookmarkStart w:id="13" w:name="_Hlk83372635"/>
      <w:r w:rsidRPr="005B1FD2">
        <w:rPr>
          <w:rFonts w:ascii="Times New Roman" w:eastAsia="Times New Roman" w:hAnsi="Times New Roman" w:cs="Times New Roman"/>
          <w:color w:val="auto"/>
          <w:lang w:eastAsia="x-none" w:bidi="ar-SA"/>
        </w:rPr>
        <w:t>для зарегистрированных пользователей.</w:t>
      </w:r>
      <w:bookmarkEnd w:id="13"/>
      <w:r w:rsidRPr="005B1FD2">
        <w:rPr>
          <w:rFonts w:ascii="Times New Roman" w:eastAsia="Times New Roman" w:hAnsi="Times New Roman" w:cs="Times New Roman"/>
          <w:color w:val="auto"/>
          <w:lang w:eastAsia="x-none" w:bidi="ar-SA"/>
        </w:rPr>
        <w:t xml:space="preserve"> - Текст: электронный.</w:t>
      </w:r>
    </w:p>
    <w:bookmarkEnd w:id="12"/>
    <w:p w:rsidR="00265482" w:rsidRPr="005B1FD2" w:rsidRDefault="00265482" w:rsidP="00265482">
      <w:pPr>
        <w:widowControl/>
        <w:spacing w:line="276" w:lineRule="auto"/>
        <w:ind w:firstLine="709"/>
        <w:contextualSpacing/>
        <w:jc w:val="both"/>
        <w:rPr>
          <w:rFonts w:ascii="Times New Roman" w:eastAsia="Calibri" w:hAnsi="Times New Roman" w:cs="Times New Roman"/>
          <w:b/>
          <w:color w:val="auto"/>
          <w:lang w:bidi="ar-SA"/>
        </w:rPr>
      </w:pPr>
    </w:p>
    <w:p w:rsidR="00265482" w:rsidRPr="005B1FD2" w:rsidRDefault="00265482" w:rsidP="00265482">
      <w:pPr>
        <w:widowControl/>
        <w:spacing w:line="276" w:lineRule="auto"/>
        <w:ind w:firstLine="709"/>
        <w:contextualSpacing/>
        <w:jc w:val="both"/>
        <w:rPr>
          <w:rFonts w:ascii="Times New Roman" w:eastAsia="Calibri" w:hAnsi="Times New Roman" w:cs="Times New Roman"/>
          <w:b/>
          <w:color w:val="auto"/>
          <w:lang w:bidi="ar-SA"/>
        </w:rPr>
      </w:pPr>
      <w:r w:rsidRPr="005B1FD2">
        <w:rPr>
          <w:rFonts w:ascii="Times New Roman" w:eastAsia="Calibri" w:hAnsi="Times New Roman" w:cs="Times New Roman"/>
          <w:b/>
          <w:color w:val="auto"/>
          <w:lang w:bidi="ar-SA"/>
        </w:rPr>
        <w:t>3.2.2. Дополнительные издания</w:t>
      </w:r>
    </w:p>
    <w:p w:rsidR="00265482" w:rsidRPr="005B1FD2" w:rsidRDefault="00265482" w:rsidP="00B24BC2">
      <w:pPr>
        <w:widowControl/>
        <w:numPr>
          <w:ilvl w:val="1"/>
          <w:numId w:val="13"/>
        </w:numPr>
        <w:spacing w:line="276" w:lineRule="auto"/>
        <w:ind w:left="709" w:firstLine="709"/>
        <w:contextualSpacing/>
        <w:jc w:val="both"/>
        <w:rPr>
          <w:rFonts w:ascii="Times New Roman" w:eastAsia="Times New Roman" w:hAnsi="Times New Roman" w:cs="Times New Roman"/>
          <w:color w:val="auto"/>
          <w:lang w:eastAsia="x-none" w:bidi="ar-SA"/>
        </w:rPr>
      </w:pPr>
      <w:r w:rsidRPr="005B1FD2">
        <w:rPr>
          <w:rFonts w:ascii="Times New Roman" w:eastAsia="Times New Roman" w:hAnsi="Times New Roman" w:cs="Times New Roman"/>
          <w:color w:val="auto"/>
          <w:lang w:eastAsia="x-none" w:bidi="ar-SA"/>
        </w:rPr>
        <w:t xml:space="preserve">Российская Федерация. </w:t>
      </w:r>
      <w:bookmarkStart w:id="14" w:name="_Hlk83138753"/>
      <w:r w:rsidRPr="005B1FD2">
        <w:rPr>
          <w:rFonts w:ascii="Times New Roman" w:eastAsia="Times New Roman" w:hAnsi="Times New Roman" w:cs="Times New Roman"/>
          <w:color w:val="auto"/>
          <w:lang w:eastAsia="x-none" w:bidi="ar-SA"/>
        </w:rPr>
        <w:t>Конституция</w:t>
      </w:r>
      <w:bookmarkEnd w:id="14"/>
      <w:r w:rsidRPr="005B1FD2">
        <w:rPr>
          <w:rFonts w:ascii="Times New Roman" w:eastAsia="Times New Roman" w:hAnsi="Times New Roman" w:cs="Times New Roman"/>
          <w:color w:val="auto"/>
          <w:lang w:eastAsia="x-none" w:bidi="ar-SA"/>
        </w:rPr>
        <w:t xml:space="preserve"> (1993). Конституция Российской Федерации: принята всенародным голосованием 12 декабря 1993г. / Российская Федерация. Конституция (1993). – Доступ из справочно-правовой системы </w:t>
      </w:r>
      <w:proofErr w:type="spellStart"/>
      <w:r w:rsidRPr="005B1FD2">
        <w:rPr>
          <w:rFonts w:ascii="Times New Roman" w:eastAsia="Times New Roman" w:hAnsi="Times New Roman" w:cs="Times New Roman"/>
          <w:color w:val="auto"/>
          <w:lang w:eastAsia="x-none" w:bidi="ar-SA"/>
        </w:rPr>
        <w:t>КонсультантПлюс</w:t>
      </w:r>
      <w:proofErr w:type="spellEnd"/>
      <w:r w:rsidRPr="005B1FD2">
        <w:rPr>
          <w:rFonts w:ascii="Times New Roman" w:eastAsia="Times New Roman" w:hAnsi="Times New Roman" w:cs="Times New Roman"/>
          <w:color w:val="auto"/>
          <w:lang w:eastAsia="x-none" w:bidi="ar-SA"/>
        </w:rPr>
        <w:t xml:space="preserve">. – Текст: электронный. </w:t>
      </w:r>
    </w:p>
    <w:p w:rsidR="00265482" w:rsidRPr="005B1FD2" w:rsidRDefault="00265482" w:rsidP="00B24BC2">
      <w:pPr>
        <w:widowControl/>
        <w:numPr>
          <w:ilvl w:val="1"/>
          <w:numId w:val="13"/>
        </w:numPr>
        <w:spacing w:line="276" w:lineRule="auto"/>
        <w:ind w:left="709" w:firstLine="709"/>
        <w:contextualSpacing/>
        <w:jc w:val="both"/>
        <w:rPr>
          <w:rFonts w:ascii="Times New Roman" w:eastAsia="Times New Roman" w:hAnsi="Times New Roman" w:cs="Times New Roman"/>
          <w:color w:val="auto"/>
          <w:lang w:bidi="ar-SA"/>
        </w:rPr>
      </w:pPr>
      <w:r w:rsidRPr="005B1FD2">
        <w:rPr>
          <w:rFonts w:ascii="Times New Roman" w:eastAsia="Times New Roman" w:hAnsi="Times New Roman" w:cs="Times New Roman"/>
          <w:color w:val="auto"/>
          <w:lang w:bidi="ar-SA"/>
        </w:rPr>
        <w:t xml:space="preserve">Российская Федерация. Законы. Гражданский кодекс Российской Федерации </w:t>
      </w:r>
      <w:bookmarkStart w:id="15" w:name="_Hlk75699490"/>
      <w:r w:rsidRPr="005B1FD2">
        <w:rPr>
          <w:rFonts w:ascii="Times New Roman" w:eastAsia="Times New Roman" w:hAnsi="Times New Roman" w:cs="Times New Roman"/>
          <w:color w:val="auto"/>
          <w:lang w:bidi="ar-SA"/>
        </w:rPr>
        <w:t xml:space="preserve">(текст в действующей редакции): [принят Государственной Думой 21 октября 1994 года]. – Москва, 2021. - Доступ из справочно-правовой системы </w:t>
      </w:r>
      <w:proofErr w:type="spellStart"/>
      <w:r w:rsidRPr="005B1FD2">
        <w:rPr>
          <w:rFonts w:ascii="Times New Roman" w:eastAsia="Times New Roman" w:hAnsi="Times New Roman" w:cs="Times New Roman"/>
          <w:color w:val="auto"/>
          <w:lang w:bidi="ar-SA"/>
        </w:rPr>
        <w:t>КонсультантПлюс</w:t>
      </w:r>
      <w:proofErr w:type="spellEnd"/>
      <w:r w:rsidRPr="005B1FD2">
        <w:rPr>
          <w:rFonts w:ascii="Times New Roman" w:eastAsia="Times New Roman" w:hAnsi="Times New Roman" w:cs="Times New Roman"/>
          <w:color w:val="auto"/>
          <w:lang w:bidi="ar-SA"/>
        </w:rPr>
        <w:t xml:space="preserve"> </w:t>
      </w:r>
      <w:bookmarkStart w:id="16" w:name="_Hlk83649593"/>
      <w:r w:rsidRPr="005B1FD2">
        <w:rPr>
          <w:rFonts w:ascii="Times New Roman" w:eastAsia="Times New Roman" w:hAnsi="Times New Roman" w:cs="Times New Roman"/>
          <w:color w:val="auto"/>
          <w:lang w:bidi="ar-SA"/>
        </w:rPr>
        <w:t>(дата обращения 24.09.2021)</w:t>
      </w:r>
      <w:bookmarkEnd w:id="16"/>
      <w:r w:rsidRPr="005B1FD2">
        <w:rPr>
          <w:rFonts w:ascii="Times New Roman" w:eastAsia="Times New Roman" w:hAnsi="Times New Roman" w:cs="Times New Roman"/>
          <w:color w:val="auto"/>
          <w:lang w:bidi="ar-SA"/>
        </w:rPr>
        <w:t>. – Текст: электронный.</w:t>
      </w:r>
    </w:p>
    <w:bookmarkEnd w:id="15"/>
    <w:p w:rsidR="00265482" w:rsidRPr="005B1FD2" w:rsidRDefault="00265482" w:rsidP="00B24BC2">
      <w:pPr>
        <w:widowControl/>
        <w:numPr>
          <w:ilvl w:val="1"/>
          <w:numId w:val="13"/>
        </w:numPr>
        <w:spacing w:line="276" w:lineRule="auto"/>
        <w:ind w:left="709" w:firstLine="709"/>
        <w:contextualSpacing/>
        <w:jc w:val="both"/>
        <w:rPr>
          <w:rFonts w:ascii="Times New Roman" w:eastAsia="Times New Roman" w:hAnsi="Times New Roman" w:cs="Times New Roman"/>
          <w:color w:val="auto"/>
          <w:lang w:bidi="ar-SA"/>
        </w:rPr>
      </w:pPr>
      <w:r w:rsidRPr="005B1FD2">
        <w:rPr>
          <w:rFonts w:ascii="Times New Roman" w:eastAsia="Times New Roman" w:hAnsi="Times New Roman" w:cs="Times New Roman"/>
          <w:color w:val="auto"/>
          <w:lang w:eastAsia="x-none" w:bidi="ar-SA"/>
        </w:rPr>
        <w:t xml:space="preserve">Российская Федерация. Законы. </w:t>
      </w:r>
      <w:r w:rsidRPr="005B1FD2">
        <w:rPr>
          <w:rFonts w:ascii="Times New Roman" w:eastAsia="Times New Roman" w:hAnsi="Times New Roman" w:cs="Times New Roman"/>
          <w:color w:val="auto"/>
          <w:lang w:bidi="ar-SA"/>
        </w:rPr>
        <w:t>Налоговый кодекс Российской Федерации (текст в действующей редакции).</w:t>
      </w:r>
      <w:r w:rsidRPr="005B1FD2">
        <w:rPr>
          <w:rFonts w:ascii="Times New Roman" w:eastAsia="Times New Roman" w:hAnsi="Times New Roman" w:cs="Times New Roman"/>
          <w:color w:val="auto"/>
          <w:lang w:eastAsia="x-none" w:bidi="ar-SA"/>
        </w:rPr>
        <w:t xml:space="preserve"> </w:t>
      </w:r>
      <w:r w:rsidRPr="005B1FD2">
        <w:rPr>
          <w:rFonts w:ascii="Times New Roman" w:eastAsia="Times New Roman" w:hAnsi="Times New Roman" w:cs="Times New Roman"/>
          <w:color w:val="auto"/>
          <w:lang w:bidi="ar-SA"/>
        </w:rPr>
        <w:t xml:space="preserve">[принят Государственной Думой 16 </w:t>
      </w:r>
      <w:r w:rsidRPr="005B1FD2">
        <w:rPr>
          <w:rFonts w:ascii="Times New Roman" w:eastAsia="Times New Roman" w:hAnsi="Times New Roman" w:cs="Times New Roman"/>
          <w:color w:val="auto"/>
          <w:lang w:bidi="ar-SA"/>
        </w:rPr>
        <w:lastRenderedPageBreak/>
        <w:t xml:space="preserve">июля 1998 года, одобрен Советом Федерации 17 июля 1998 года]. – Москва, 2021. - Доступ из справочно-правовой системы </w:t>
      </w:r>
      <w:proofErr w:type="spellStart"/>
      <w:r w:rsidRPr="005B1FD2">
        <w:rPr>
          <w:rFonts w:ascii="Times New Roman" w:eastAsia="Times New Roman" w:hAnsi="Times New Roman" w:cs="Times New Roman"/>
          <w:color w:val="auto"/>
          <w:lang w:bidi="ar-SA"/>
        </w:rPr>
        <w:t>КонсультантПлюс</w:t>
      </w:r>
      <w:proofErr w:type="spellEnd"/>
      <w:r w:rsidRPr="005B1FD2">
        <w:rPr>
          <w:rFonts w:ascii="Times New Roman" w:eastAsia="Times New Roman" w:hAnsi="Times New Roman" w:cs="Times New Roman"/>
          <w:color w:val="auto"/>
          <w:lang w:bidi="ar-SA"/>
        </w:rPr>
        <w:t xml:space="preserve"> </w:t>
      </w:r>
      <w:r w:rsidRPr="005B1FD2">
        <w:rPr>
          <w:rFonts w:ascii="Times New Roman" w:eastAsia="Times New Roman" w:hAnsi="Times New Roman" w:cs="Times New Roman"/>
          <w:color w:val="auto"/>
          <w:lang w:eastAsia="x-none" w:bidi="ar-SA"/>
        </w:rPr>
        <w:t>(дата обращения 24.09.2021)</w:t>
      </w:r>
      <w:r w:rsidRPr="005B1FD2">
        <w:rPr>
          <w:rFonts w:ascii="Times New Roman" w:eastAsia="Times New Roman" w:hAnsi="Times New Roman" w:cs="Times New Roman"/>
          <w:color w:val="auto"/>
          <w:lang w:bidi="ar-SA"/>
        </w:rPr>
        <w:t>. – Текст: электронный.</w:t>
      </w:r>
    </w:p>
    <w:p w:rsidR="00265482" w:rsidRPr="005B1FD2" w:rsidRDefault="00265482" w:rsidP="00B24BC2">
      <w:pPr>
        <w:widowControl/>
        <w:numPr>
          <w:ilvl w:val="1"/>
          <w:numId w:val="13"/>
        </w:numPr>
        <w:spacing w:line="276" w:lineRule="auto"/>
        <w:ind w:left="709" w:firstLine="709"/>
        <w:contextualSpacing/>
        <w:jc w:val="both"/>
        <w:rPr>
          <w:rFonts w:ascii="Times New Roman" w:eastAsia="Times New Roman" w:hAnsi="Times New Roman" w:cs="Times New Roman"/>
          <w:color w:val="auto"/>
          <w:lang w:eastAsia="x-none" w:bidi="ar-SA"/>
        </w:rPr>
      </w:pPr>
      <w:r w:rsidRPr="005B1FD2">
        <w:rPr>
          <w:rFonts w:ascii="Times New Roman" w:eastAsia="Times New Roman" w:hAnsi="Times New Roman" w:cs="Times New Roman"/>
          <w:color w:val="auto"/>
          <w:lang w:eastAsia="x-none" w:bidi="ar-SA"/>
        </w:rPr>
        <w:t xml:space="preserve">Российская Федерация. Законы. Об аудиторской деятельности: Федеральный закон от 30 декабря 2008г. № 307-ФЗ/ Российская Федерация. Законы. - Москва, 2021. - Доступ из справочно-правовой системы </w:t>
      </w:r>
      <w:proofErr w:type="spellStart"/>
      <w:r w:rsidRPr="005B1FD2">
        <w:rPr>
          <w:rFonts w:ascii="Times New Roman" w:eastAsia="Times New Roman" w:hAnsi="Times New Roman" w:cs="Times New Roman"/>
          <w:color w:val="auto"/>
          <w:lang w:eastAsia="x-none" w:bidi="ar-SA"/>
        </w:rPr>
        <w:t>КонсультантПлюс</w:t>
      </w:r>
      <w:proofErr w:type="spellEnd"/>
      <w:r w:rsidRPr="005B1FD2">
        <w:rPr>
          <w:rFonts w:ascii="Times New Roman" w:eastAsia="Times New Roman" w:hAnsi="Times New Roman" w:cs="Times New Roman"/>
          <w:color w:val="auto"/>
          <w:lang w:eastAsia="x-none" w:bidi="ar-SA"/>
        </w:rPr>
        <w:t xml:space="preserve"> (дата обращения 24.09.2021). – Текст: электронный.</w:t>
      </w:r>
    </w:p>
    <w:p w:rsidR="00265482" w:rsidRPr="005B1FD2" w:rsidRDefault="00265482" w:rsidP="00B24BC2">
      <w:pPr>
        <w:widowControl/>
        <w:numPr>
          <w:ilvl w:val="1"/>
          <w:numId w:val="13"/>
        </w:numPr>
        <w:spacing w:line="276" w:lineRule="auto"/>
        <w:ind w:left="709" w:firstLine="709"/>
        <w:contextualSpacing/>
        <w:jc w:val="both"/>
        <w:rPr>
          <w:rFonts w:ascii="Times New Roman" w:eastAsia="Times New Roman" w:hAnsi="Times New Roman" w:cs="Times New Roman"/>
          <w:color w:val="auto"/>
          <w:lang w:eastAsia="x-none" w:bidi="ar-SA"/>
        </w:rPr>
      </w:pPr>
      <w:bookmarkStart w:id="17" w:name="_Hlk83141415"/>
      <w:r w:rsidRPr="005B1FD2">
        <w:rPr>
          <w:rFonts w:ascii="Times New Roman" w:eastAsia="Times New Roman" w:hAnsi="Times New Roman" w:cs="Times New Roman"/>
          <w:color w:val="auto"/>
          <w:lang w:eastAsia="x-none" w:bidi="ar-SA"/>
        </w:rPr>
        <w:t xml:space="preserve">Российская Федерация. Правительство. </w:t>
      </w:r>
      <w:bookmarkEnd w:id="17"/>
      <w:r w:rsidRPr="005B1FD2">
        <w:rPr>
          <w:rFonts w:ascii="Times New Roman" w:eastAsia="Times New Roman" w:hAnsi="Times New Roman" w:cs="Times New Roman"/>
          <w:color w:val="auto"/>
          <w:lang w:eastAsia="x-none" w:bidi="ar-SA"/>
        </w:rPr>
        <w:t xml:space="preserve">Международные стандарты аудита Приказ Министерства финансов Российской Федерации от 09.11.2016 </w:t>
      </w:r>
      <w:r w:rsidRPr="005B1FD2">
        <w:rPr>
          <w:rFonts w:ascii="Times New Roman" w:eastAsia="Times New Roman" w:hAnsi="Times New Roman" w:cs="Times New Roman"/>
          <w:color w:val="auto"/>
          <w:lang w:val="x-none" w:eastAsia="x-none" w:bidi="ar-SA"/>
        </w:rPr>
        <w:t>N</w:t>
      </w:r>
      <w:r w:rsidRPr="005B1FD2">
        <w:rPr>
          <w:rFonts w:ascii="Times New Roman" w:eastAsia="Times New Roman" w:hAnsi="Times New Roman" w:cs="Times New Roman"/>
          <w:color w:val="auto"/>
          <w:lang w:eastAsia="x-none" w:bidi="ar-SA"/>
        </w:rPr>
        <w:t xml:space="preserve">207н (текст в действующей редакции)/ Российская Федерация. Правительство. </w:t>
      </w:r>
      <w:bookmarkStart w:id="18" w:name="_Hlk23418932"/>
      <w:r w:rsidRPr="005B1FD2">
        <w:rPr>
          <w:rFonts w:ascii="Times New Roman" w:eastAsia="Times New Roman" w:hAnsi="Times New Roman" w:cs="Times New Roman"/>
          <w:color w:val="auto"/>
          <w:lang w:eastAsia="x-none" w:bidi="ar-SA"/>
        </w:rPr>
        <w:t xml:space="preserve">- Москва, 2021. - Доступ из справочно-правовой системы </w:t>
      </w:r>
      <w:proofErr w:type="spellStart"/>
      <w:r w:rsidRPr="005B1FD2">
        <w:rPr>
          <w:rFonts w:ascii="Times New Roman" w:eastAsia="Times New Roman" w:hAnsi="Times New Roman" w:cs="Times New Roman"/>
          <w:color w:val="auto"/>
          <w:lang w:eastAsia="x-none" w:bidi="ar-SA"/>
        </w:rPr>
        <w:t>КонсультантПлюс</w:t>
      </w:r>
      <w:proofErr w:type="spellEnd"/>
      <w:r w:rsidRPr="005B1FD2">
        <w:rPr>
          <w:rFonts w:ascii="Times New Roman" w:eastAsia="Times New Roman" w:hAnsi="Times New Roman" w:cs="Times New Roman"/>
          <w:color w:val="auto"/>
          <w:lang w:eastAsia="x-none" w:bidi="ar-SA"/>
        </w:rPr>
        <w:t xml:space="preserve"> (дата обращения 24.09.2021). – Текст: электронный.</w:t>
      </w:r>
    </w:p>
    <w:p w:rsidR="00265482" w:rsidRPr="005B1FD2" w:rsidRDefault="00265482" w:rsidP="00B24BC2">
      <w:pPr>
        <w:widowControl/>
        <w:numPr>
          <w:ilvl w:val="1"/>
          <w:numId w:val="13"/>
        </w:numPr>
        <w:spacing w:line="276" w:lineRule="auto"/>
        <w:ind w:left="709" w:firstLine="709"/>
        <w:contextualSpacing/>
        <w:jc w:val="both"/>
        <w:rPr>
          <w:rFonts w:ascii="Times New Roman" w:eastAsia="Calibri" w:hAnsi="Times New Roman" w:cs="Times New Roman"/>
          <w:color w:val="auto"/>
          <w:lang w:val="x-none" w:eastAsia="x-none" w:bidi="ar-SA"/>
        </w:rPr>
      </w:pPr>
      <w:r w:rsidRPr="005B1FD2">
        <w:rPr>
          <w:rFonts w:ascii="Times New Roman" w:eastAsia="Times New Roman" w:hAnsi="Times New Roman" w:cs="Times New Roman"/>
          <w:color w:val="auto"/>
          <w:lang w:eastAsia="x-none" w:bidi="ar-SA"/>
        </w:rPr>
        <w:t xml:space="preserve">Российская Федерация. Законы. О бухгалтерском учете: Федеральный закон от 29.11.2011г. №402-ФЗ (текст в действующей редакции)/ Российская Федерация. Законы. </w:t>
      </w:r>
      <w:bookmarkStart w:id="19" w:name="_Hlk83141569"/>
      <w:r w:rsidRPr="005B1FD2">
        <w:rPr>
          <w:rFonts w:ascii="Times New Roman" w:eastAsia="Calibri" w:hAnsi="Times New Roman" w:cs="Times New Roman"/>
          <w:color w:val="auto"/>
          <w:lang w:eastAsia="x-none" w:bidi="ar-SA"/>
        </w:rPr>
        <w:t xml:space="preserve">Москва, 2021. - Доступ из справочно-правовой системы </w:t>
      </w:r>
      <w:proofErr w:type="spellStart"/>
      <w:r w:rsidRPr="005B1FD2">
        <w:rPr>
          <w:rFonts w:ascii="Times New Roman" w:eastAsia="Calibri" w:hAnsi="Times New Roman" w:cs="Times New Roman"/>
          <w:color w:val="auto"/>
          <w:lang w:eastAsia="x-none" w:bidi="ar-SA"/>
        </w:rPr>
        <w:t>КонсультантПлюс</w:t>
      </w:r>
      <w:proofErr w:type="spellEnd"/>
      <w:r w:rsidRPr="005B1FD2">
        <w:rPr>
          <w:rFonts w:ascii="Times New Roman" w:eastAsia="Calibri" w:hAnsi="Times New Roman" w:cs="Times New Roman"/>
          <w:color w:val="auto"/>
          <w:lang w:eastAsia="x-none" w:bidi="ar-SA"/>
        </w:rPr>
        <w:t xml:space="preserve"> </w:t>
      </w:r>
      <w:r w:rsidRPr="005B1FD2">
        <w:rPr>
          <w:rFonts w:ascii="Times New Roman" w:eastAsia="Times New Roman" w:hAnsi="Times New Roman" w:cs="Times New Roman"/>
          <w:color w:val="auto"/>
          <w:lang w:eastAsia="x-none" w:bidi="ar-SA"/>
        </w:rPr>
        <w:t>(дата обращения 24.09.2021)</w:t>
      </w:r>
      <w:r w:rsidRPr="005B1FD2">
        <w:rPr>
          <w:rFonts w:ascii="Times New Roman" w:eastAsia="Calibri" w:hAnsi="Times New Roman" w:cs="Times New Roman"/>
          <w:color w:val="auto"/>
          <w:lang w:eastAsia="x-none" w:bidi="ar-SA"/>
        </w:rPr>
        <w:t>. – Текст: электронный.</w:t>
      </w:r>
      <w:bookmarkEnd w:id="18"/>
      <w:bookmarkEnd w:id="19"/>
    </w:p>
    <w:p w:rsidR="00265482" w:rsidRPr="005B1FD2" w:rsidRDefault="00265482" w:rsidP="00224024">
      <w:pPr>
        <w:widowControl/>
        <w:spacing w:line="276" w:lineRule="auto"/>
        <w:ind w:left="65"/>
        <w:contextualSpacing/>
        <w:jc w:val="both"/>
        <w:rPr>
          <w:rFonts w:ascii="Times New Roman" w:eastAsia="Calibri" w:hAnsi="Times New Roman" w:cs="Times New Roman"/>
          <w:color w:val="auto"/>
          <w:lang w:val="x-none" w:eastAsia="x-none" w:bidi="ar-SA"/>
        </w:rPr>
      </w:pPr>
      <w:r w:rsidRPr="005B1FD2">
        <w:rPr>
          <w:rFonts w:ascii="Times New Roman" w:eastAsia="Calibri" w:hAnsi="Times New Roman" w:cs="Times New Roman"/>
          <w:color w:val="auto"/>
          <w:lang w:val="x-none" w:eastAsia="x-none" w:bidi="ar-SA"/>
        </w:rPr>
        <w:t>Федеральные стандарты Бухгалтерского учета:</w:t>
      </w:r>
    </w:p>
    <w:p w:rsidR="00265482" w:rsidRPr="005B1FD2" w:rsidRDefault="00265482" w:rsidP="00B24BC2">
      <w:pPr>
        <w:widowControl/>
        <w:numPr>
          <w:ilvl w:val="1"/>
          <w:numId w:val="13"/>
        </w:numPr>
        <w:spacing w:line="276" w:lineRule="auto"/>
        <w:ind w:left="709" w:firstLine="709"/>
        <w:contextualSpacing/>
        <w:jc w:val="both"/>
        <w:rPr>
          <w:rFonts w:ascii="Times New Roman" w:eastAsia="Times New Roman" w:hAnsi="Times New Roman" w:cs="Times New Roman"/>
          <w:color w:val="auto"/>
          <w:lang w:eastAsia="x-none" w:bidi="ar-SA"/>
        </w:rPr>
      </w:pPr>
      <w:r w:rsidRPr="005B1FD2">
        <w:rPr>
          <w:rFonts w:ascii="Times New Roman" w:eastAsia="Times New Roman" w:hAnsi="Times New Roman" w:cs="Times New Roman"/>
          <w:color w:val="auto"/>
          <w:lang w:eastAsia="x-none" w:bidi="ar-SA"/>
        </w:rPr>
        <w:t xml:space="preserve">Российская Федерация. Правительство. Учетная политика организации: Положение по бухгалтерскому учету (ПБУ 1/2008), утв. приказом Минфина России от 06.10.2008 </w:t>
      </w:r>
      <w:r w:rsidRPr="005B1FD2">
        <w:rPr>
          <w:rFonts w:ascii="Times New Roman" w:eastAsia="Times New Roman" w:hAnsi="Times New Roman" w:cs="Times New Roman"/>
          <w:color w:val="auto"/>
          <w:lang w:val="x-none" w:eastAsia="x-none" w:bidi="ar-SA"/>
        </w:rPr>
        <w:t>N</w:t>
      </w:r>
      <w:r w:rsidRPr="005B1FD2">
        <w:rPr>
          <w:rFonts w:ascii="Times New Roman" w:eastAsia="Times New Roman" w:hAnsi="Times New Roman" w:cs="Times New Roman"/>
          <w:color w:val="auto"/>
          <w:lang w:eastAsia="x-none" w:bidi="ar-SA"/>
        </w:rPr>
        <w:t xml:space="preserve"> 106н </w:t>
      </w:r>
      <w:bookmarkStart w:id="20" w:name="_Hlk83374524"/>
      <w:r w:rsidRPr="005B1FD2">
        <w:rPr>
          <w:rFonts w:ascii="Times New Roman" w:eastAsia="Times New Roman" w:hAnsi="Times New Roman" w:cs="Times New Roman"/>
          <w:color w:val="auto"/>
          <w:lang w:eastAsia="x-none" w:bidi="ar-SA"/>
        </w:rPr>
        <w:t xml:space="preserve">(действующая редакция)/ Москва, 2021. - Доступ из справочно-правовой системы </w:t>
      </w:r>
      <w:proofErr w:type="spellStart"/>
      <w:r w:rsidRPr="005B1FD2">
        <w:rPr>
          <w:rFonts w:ascii="Times New Roman" w:eastAsia="Times New Roman" w:hAnsi="Times New Roman" w:cs="Times New Roman"/>
          <w:color w:val="auto"/>
          <w:lang w:eastAsia="x-none" w:bidi="ar-SA"/>
        </w:rPr>
        <w:t>КонсультантПлюс</w:t>
      </w:r>
      <w:proofErr w:type="spellEnd"/>
      <w:r w:rsidRPr="005B1FD2">
        <w:rPr>
          <w:rFonts w:ascii="Times New Roman" w:eastAsia="Times New Roman" w:hAnsi="Times New Roman" w:cs="Times New Roman"/>
          <w:color w:val="auto"/>
          <w:lang w:eastAsia="x-none" w:bidi="ar-SA"/>
        </w:rPr>
        <w:t xml:space="preserve"> (дата обращения 24.09.2021). – Текст: электронный;</w:t>
      </w:r>
    </w:p>
    <w:p w:rsidR="00265482" w:rsidRPr="005B1FD2" w:rsidRDefault="00265482" w:rsidP="00B24BC2">
      <w:pPr>
        <w:widowControl/>
        <w:numPr>
          <w:ilvl w:val="1"/>
          <w:numId w:val="13"/>
        </w:numPr>
        <w:spacing w:line="276" w:lineRule="auto"/>
        <w:ind w:left="709" w:firstLine="709"/>
        <w:contextualSpacing/>
        <w:jc w:val="both"/>
        <w:rPr>
          <w:rFonts w:ascii="Times New Roman" w:eastAsia="Times New Roman" w:hAnsi="Times New Roman" w:cs="Times New Roman"/>
          <w:color w:val="auto"/>
          <w:lang w:eastAsia="x-none" w:bidi="ar-SA"/>
        </w:rPr>
      </w:pPr>
      <w:bookmarkStart w:id="21" w:name="_Hlk83374798"/>
      <w:bookmarkEnd w:id="20"/>
      <w:r w:rsidRPr="005B1FD2">
        <w:rPr>
          <w:rFonts w:ascii="Times New Roman" w:eastAsia="Times New Roman" w:hAnsi="Times New Roman" w:cs="Times New Roman"/>
          <w:color w:val="auto"/>
          <w:lang w:eastAsia="x-none" w:bidi="ar-SA"/>
        </w:rPr>
        <w:t xml:space="preserve">Российская Федерация. Правительство. </w:t>
      </w:r>
      <w:bookmarkEnd w:id="21"/>
      <w:r w:rsidRPr="005B1FD2">
        <w:rPr>
          <w:rFonts w:ascii="Times New Roman" w:eastAsia="Times New Roman" w:hAnsi="Times New Roman" w:cs="Times New Roman"/>
          <w:color w:val="auto"/>
          <w:lang w:eastAsia="x-none" w:bidi="ar-SA"/>
        </w:rPr>
        <w:t xml:space="preserve">Учет активов и обязательств, стоимость которых выражена в иностранной валюте: Положение по бухгалтерскому учету (ПБУ 3/2006), утв. приказом Минфина РФ от 27.11.2006 </w:t>
      </w:r>
      <w:r w:rsidRPr="005B1FD2">
        <w:rPr>
          <w:rFonts w:ascii="Times New Roman" w:eastAsia="Times New Roman" w:hAnsi="Times New Roman" w:cs="Times New Roman"/>
          <w:color w:val="auto"/>
          <w:lang w:val="x-none" w:eastAsia="x-none" w:bidi="ar-SA"/>
        </w:rPr>
        <w:t>N</w:t>
      </w:r>
      <w:r w:rsidRPr="005B1FD2">
        <w:rPr>
          <w:rFonts w:ascii="Times New Roman" w:eastAsia="Times New Roman" w:hAnsi="Times New Roman" w:cs="Times New Roman"/>
          <w:color w:val="auto"/>
          <w:lang w:eastAsia="x-none" w:bidi="ar-SA"/>
        </w:rPr>
        <w:t xml:space="preserve"> 154н (действующая редакция)/ Москва, 2021. - Доступ из справочно-правовой системы </w:t>
      </w:r>
      <w:proofErr w:type="spellStart"/>
      <w:r w:rsidRPr="005B1FD2">
        <w:rPr>
          <w:rFonts w:ascii="Times New Roman" w:eastAsia="Times New Roman" w:hAnsi="Times New Roman" w:cs="Times New Roman"/>
          <w:color w:val="auto"/>
          <w:lang w:eastAsia="x-none" w:bidi="ar-SA"/>
        </w:rPr>
        <w:t>КонсультантПлюс</w:t>
      </w:r>
      <w:proofErr w:type="spellEnd"/>
      <w:r w:rsidRPr="005B1FD2">
        <w:rPr>
          <w:rFonts w:ascii="Times New Roman" w:eastAsia="Times New Roman" w:hAnsi="Times New Roman" w:cs="Times New Roman"/>
          <w:color w:val="auto"/>
          <w:lang w:eastAsia="x-none" w:bidi="ar-SA"/>
        </w:rPr>
        <w:t xml:space="preserve"> (дата обращения 24.09.2021). – Текст: электронный;</w:t>
      </w:r>
    </w:p>
    <w:p w:rsidR="00265482" w:rsidRPr="005B1FD2" w:rsidRDefault="00265482" w:rsidP="00B24BC2">
      <w:pPr>
        <w:widowControl/>
        <w:numPr>
          <w:ilvl w:val="1"/>
          <w:numId w:val="13"/>
        </w:numPr>
        <w:spacing w:line="276" w:lineRule="auto"/>
        <w:ind w:left="709" w:firstLine="709"/>
        <w:contextualSpacing/>
        <w:jc w:val="both"/>
        <w:rPr>
          <w:rFonts w:ascii="Times New Roman" w:eastAsia="Times New Roman" w:hAnsi="Times New Roman" w:cs="Times New Roman"/>
          <w:color w:val="auto"/>
          <w:lang w:bidi="ar-SA"/>
        </w:rPr>
      </w:pPr>
      <w:r w:rsidRPr="005B1FD2">
        <w:rPr>
          <w:rFonts w:ascii="Times New Roman" w:eastAsia="Times New Roman" w:hAnsi="Times New Roman" w:cs="Times New Roman"/>
          <w:color w:val="auto"/>
          <w:lang w:bidi="ar-SA"/>
        </w:rPr>
        <w:t xml:space="preserve">Российская Федерация. Правительство. Бухгалтерская отчетность организации: Положение по бухгалтерскому учету (ПБУ 4/99), утв. приказом Минфина РФ от 06.07.1999 N 43н (действующая редакция)/ Москва, 2021. - Доступ из справочно-правовой системы </w:t>
      </w:r>
      <w:proofErr w:type="spellStart"/>
      <w:r w:rsidRPr="005B1FD2">
        <w:rPr>
          <w:rFonts w:ascii="Times New Roman" w:eastAsia="Times New Roman" w:hAnsi="Times New Roman" w:cs="Times New Roman"/>
          <w:color w:val="auto"/>
          <w:lang w:bidi="ar-SA"/>
        </w:rPr>
        <w:t>КонсультантПлюс</w:t>
      </w:r>
      <w:proofErr w:type="spellEnd"/>
      <w:r w:rsidRPr="005B1FD2">
        <w:rPr>
          <w:rFonts w:ascii="Times New Roman" w:eastAsia="Times New Roman" w:hAnsi="Times New Roman" w:cs="Times New Roman"/>
          <w:color w:val="auto"/>
          <w:lang w:bidi="ar-SA"/>
        </w:rPr>
        <w:t xml:space="preserve"> (дата обращения 24.09.2021). – Текст: электронный;</w:t>
      </w:r>
    </w:p>
    <w:p w:rsidR="00265482" w:rsidRPr="005B1FD2" w:rsidRDefault="00265482" w:rsidP="00B24BC2">
      <w:pPr>
        <w:widowControl/>
        <w:numPr>
          <w:ilvl w:val="1"/>
          <w:numId w:val="13"/>
        </w:numPr>
        <w:spacing w:line="276" w:lineRule="auto"/>
        <w:ind w:left="709" w:firstLine="709"/>
        <w:contextualSpacing/>
        <w:jc w:val="both"/>
        <w:rPr>
          <w:rFonts w:ascii="Times New Roman" w:eastAsia="Times New Roman" w:hAnsi="Times New Roman" w:cs="Times New Roman"/>
          <w:color w:val="auto"/>
          <w:lang w:eastAsia="x-none" w:bidi="ar-SA"/>
        </w:rPr>
      </w:pPr>
      <w:bookmarkStart w:id="22" w:name="_Hlk70078044"/>
      <w:r w:rsidRPr="005B1FD2">
        <w:rPr>
          <w:rFonts w:ascii="Times New Roman" w:eastAsia="Times New Roman" w:hAnsi="Times New Roman" w:cs="Times New Roman"/>
          <w:color w:val="auto"/>
          <w:lang w:eastAsia="x-none" w:bidi="ar-SA"/>
        </w:rPr>
        <w:t>Российская Федерация. Правительство. Запасы: Федеральный стандарт бухгалтерского учета ФСБУ</w:t>
      </w:r>
      <w:bookmarkEnd w:id="22"/>
      <w:r w:rsidRPr="005B1FD2">
        <w:rPr>
          <w:rFonts w:ascii="Times New Roman" w:eastAsia="Times New Roman" w:hAnsi="Times New Roman" w:cs="Times New Roman"/>
          <w:color w:val="auto"/>
          <w:lang w:eastAsia="x-none" w:bidi="ar-SA"/>
        </w:rPr>
        <w:t xml:space="preserve"> 5/2019, утв. приказом Минфина России от 15.11.2019 </w:t>
      </w:r>
      <w:r w:rsidRPr="005B1FD2">
        <w:rPr>
          <w:rFonts w:ascii="Times New Roman" w:eastAsia="Times New Roman" w:hAnsi="Times New Roman" w:cs="Times New Roman"/>
          <w:color w:val="auto"/>
          <w:lang w:val="x-none" w:eastAsia="x-none" w:bidi="ar-SA"/>
        </w:rPr>
        <w:t>N</w:t>
      </w:r>
      <w:r w:rsidRPr="005B1FD2">
        <w:rPr>
          <w:rFonts w:ascii="Times New Roman" w:eastAsia="Times New Roman" w:hAnsi="Times New Roman" w:cs="Times New Roman"/>
          <w:color w:val="auto"/>
          <w:lang w:eastAsia="x-none" w:bidi="ar-SA"/>
        </w:rPr>
        <w:t xml:space="preserve"> 180н (действующая редакция)/ </w:t>
      </w:r>
      <w:bookmarkStart w:id="23" w:name="_Hlk83375079"/>
      <w:r w:rsidRPr="005B1FD2">
        <w:rPr>
          <w:rFonts w:ascii="Times New Roman" w:eastAsia="Times New Roman" w:hAnsi="Times New Roman" w:cs="Times New Roman"/>
          <w:color w:val="auto"/>
          <w:lang w:eastAsia="x-none" w:bidi="ar-SA"/>
        </w:rPr>
        <w:t xml:space="preserve">Москва, 2021. - Доступ из справочно-правовой системы </w:t>
      </w:r>
      <w:proofErr w:type="spellStart"/>
      <w:r w:rsidRPr="005B1FD2">
        <w:rPr>
          <w:rFonts w:ascii="Times New Roman" w:eastAsia="Times New Roman" w:hAnsi="Times New Roman" w:cs="Times New Roman"/>
          <w:color w:val="auto"/>
          <w:lang w:eastAsia="x-none" w:bidi="ar-SA"/>
        </w:rPr>
        <w:t>КонсультантПлюс</w:t>
      </w:r>
      <w:proofErr w:type="spellEnd"/>
      <w:r w:rsidRPr="005B1FD2">
        <w:rPr>
          <w:rFonts w:ascii="Times New Roman" w:eastAsia="Times New Roman" w:hAnsi="Times New Roman" w:cs="Times New Roman"/>
          <w:color w:val="auto"/>
          <w:lang w:eastAsia="x-none" w:bidi="ar-SA"/>
        </w:rPr>
        <w:t xml:space="preserve"> (дата обращения 24.09.2021). – Текст: электронный</w:t>
      </w:r>
      <w:bookmarkEnd w:id="23"/>
      <w:r w:rsidRPr="005B1FD2">
        <w:rPr>
          <w:rFonts w:ascii="Times New Roman" w:eastAsia="Times New Roman" w:hAnsi="Times New Roman" w:cs="Times New Roman"/>
          <w:color w:val="auto"/>
          <w:lang w:eastAsia="x-none" w:bidi="ar-SA"/>
        </w:rPr>
        <w:t>;</w:t>
      </w:r>
    </w:p>
    <w:p w:rsidR="00265482" w:rsidRPr="005B1FD2" w:rsidRDefault="00265482" w:rsidP="00B24BC2">
      <w:pPr>
        <w:widowControl/>
        <w:numPr>
          <w:ilvl w:val="1"/>
          <w:numId w:val="13"/>
        </w:numPr>
        <w:spacing w:line="276" w:lineRule="auto"/>
        <w:ind w:left="709" w:firstLine="709"/>
        <w:contextualSpacing/>
        <w:jc w:val="both"/>
        <w:rPr>
          <w:rFonts w:ascii="Times New Roman" w:eastAsia="Times New Roman" w:hAnsi="Times New Roman" w:cs="Times New Roman"/>
          <w:color w:val="auto"/>
          <w:lang w:bidi="ar-SA"/>
        </w:rPr>
      </w:pPr>
      <w:r w:rsidRPr="005B1FD2">
        <w:rPr>
          <w:rFonts w:ascii="Times New Roman" w:eastAsia="Times New Roman" w:hAnsi="Times New Roman" w:cs="Times New Roman"/>
          <w:color w:val="auto"/>
          <w:lang w:bidi="ar-SA"/>
        </w:rPr>
        <w:t xml:space="preserve">Российская Федерация. Правительство. Основные средства: Федеральный стандарт бухгалтерского учета ФСБУ 6/2020, утв. приказом Минфина России от 17.09.2020 N 204н (действующая редакция)/ Москва, 2021. - Доступ из справочно-правовой системы </w:t>
      </w:r>
      <w:proofErr w:type="spellStart"/>
      <w:r w:rsidRPr="005B1FD2">
        <w:rPr>
          <w:rFonts w:ascii="Times New Roman" w:eastAsia="Times New Roman" w:hAnsi="Times New Roman" w:cs="Times New Roman"/>
          <w:color w:val="auto"/>
          <w:lang w:bidi="ar-SA"/>
        </w:rPr>
        <w:t>КонсультантПлюс</w:t>
      </w:r>
      <w:proofErr w:type="spellEnd"/>
      <w:r w:rsidRPr="005B1FD2">
        <w:rPr>
          <w:rFonts w:ascii="Times New Roman" w:eastAsia="Times New Roman" w:hAnsi="Times New Roman" w:cs="Times New Roman"/>
          <w:color w:val="auto"/>
          <w:lang w:bidi="ar-SA"/>
        </w:rPr>
        <w:t xml:space="preserve"> (дата обращения 24.09.2021). – Текст: электронный;</w:t>
      </w:r>
    </w:p>
    <w:p w:rsidR="00265482" w:rsidRPr="005B1FD2" w:rsidRDefault="00265482" w:rsidP="00B24BC2">
      <w:pPr>
        <w:widowControl/>
        <w:numPr>
          <w:ilvl w:val="1"/>
          <w:numId w:val="13"/>
        </w:numPr>
        <w:spacing w:line="276" w:lineRule="auto"/>
        <w:ind w:left="709" w:firstLine="709"/>
        <w:contextualSpacing/>
        <w:jc w:val="both"/>
        <w:rPr>
          <w:rFonts w:ascii="Times New Roman" w:eastAsia="Times New Roman" w:hAnsi="Times New Roman" w:cs="Times New Roman"/>
          <w:color w:val="auto"/>
          <w:lang w:bidi="ar-SA"/>
        </w:rPr>
      </w:pPr>
      <w:r w:rsidRPr="005B1FD2">
        <w:rPr>
          <w:rFonts w:ascii="Times New Roman" w:eastAsia="Times New Roman" w:hAnsi="Times New Roman" w:cs="Times New Roman"/>
          <w:color w:val="auto"/>
          <w:lang w:bidi="ar-SA"/>
        </w:rPr>
        <w:t xml:space="preserve">Российская Федерация. Правительство. Доходы организации: Положение по бухгалтерскому учету (ПБУ 9/99), утв. Приказом Минфина России от 06.05.1999 N 32н (действующая редакция)/ Москва, 2021. - Доступ из справочно-правовой системы </w:t>
      </w:r>
      <w:proofErr w:type="spellStart"/>
      <w:r w:rsidRPr="005B1FD2">
        <w:rPr>
          <w:rFonts w:ascii="Times New Roman" w:eastAsia="Times New Roman" w:hAnsi="Times New Roman" w:cs="Times New Roman"/>
          <w:color w:val="auto"/>
          <w:lang w:bidi="ar-SA"/>
        </w:rPr>
        <w:t>КонсультантПлюс</w:t>
      </w:r>
      <w:proofErr w:type="spellEnd"/>
      <w:r w:rsidRPr="005B1FD2">
        <w:rPr>
          <w:rFonts w:ascii="Times New Roman" w:eastAsia="Times New Roman" w:hAnsi="Times New Roman" w:cs="Times New Roman"/>
          <w:color w:val="auto"/>
          <w:lang w:bidi="ar-SA"/>
        </w:rPr>
        <w:t xml:space="preserve"> (дата обращения 24.09.2021). – Текст: электронный;</w:t>
      </w:r>
    </w:p>
    <w:p w:rsidR="00265482" w:rsidRPr="005B1FD2" w:rsidRDefault="00265482" w:rsidP="00B24BC2">
      <w:pPr>
        <w:widowControl/>
        <w:numPr>
          <w:ilvl w:val="1"/>
          <w:numId w:val="13"/>
        </w:numPr>
        <w:spacing w:line="276" w:lineRule="auto"/>
        <w:ind w:left="709" w:firstLine="709"/>
        <w:contextualSpacing/>
        <w:jc w:val="both"/>
        <w:rPr>
          <w:rFonts w:ascii="Times New Roman" w:eastAsia="Times New Roman" w:hAnsi="Times New Roman" w:cs="Times New Roman"/>
          <w:color w:val="auto"/>
          <w:lang w:bidi="ar-SA"/>
        </w:rPr>
      </w:pPr>
      <w:r w:rsidRPr="005B1FD2">
        <w:rPr>
          <w:rFonts w:ascii="Times New Roman" w:eastAsia="Times New Roman" w:hAnsi="Times New Roman" w:cs="Times New Roman"/>
          <w:color w:val="auto"/>
          <w:lang w:bidi="ar-SA"/>
        </w:rPr>
        <w:lastRenderedPageBreak/>
        <w:t xml:space="preserve">Российская Федерация. Правительство. Расходы организации: Положение по бухгалтерскому учету (ПБУ 10/99), утв. приказом Минфина России от 06.05.1999 N 33н (действующая редакция)/ Москва, 2021. - Доступ из справочно-правовой системы </w:t>
      </w:r>
      <w:proofErr w:type="spellStart"/>
      <w:r w:rsidRPr="005B1FD2">
        <w:rPr>
          <w:rFonts w:ascii="Times New Roman" w:eastAsia="Times New Roman" w:hAnsi="Times New Roman" w:cs="Times New Roman"/>
          <w:color w:val="auto"/>
          <w:lang w:bidi="ar-SA"/>
        </w:rPr>
        <w:t>КонсультантПлюс</w:t>
      </w:r>
      <w:proofErr w:type="spellEnd"/>
      <w:r w:rsidRPr="005B1FD2">
        <w:rPr>
          <w:rFonts w:ascii="Times New Roman" w:eastAsia="Times New Roman" w:hAnsi="Times New Roman" w:cs="Times New Roman"/>
          <w:color w:val="auto"/>
          <w:lang w:bidi="ar-SA"/>
        </w:rPr>
        <w:t xml:space="preserve"> (дата обращения 24.09.2021). – Текст: электронный;</w:t>
      </w:r>
    </w:p>
    <w:p w:rsidR="00265482" w:rsidRPr="005B1FD2" w:rsidRDefault="00265482" w:rsidP="00B24BC2">
      <w:pPr>
        <w:widowControl/>
        <w:numPr>
          <w:ilvl w:val="1"/>
          <w:numId w:val="13"/>
        </w:numPr>
        <w:spacing w:line="276" w:lineRule="auto"/>
        <w:ind w:left="709" w:firstLine="709"/>
        <w:contextualSpacing/>
        <w:jc w:val="both"/>
        <w:rPr>
          <w:rFonts w:ascii="Times New Roman" w:eastAsia="Times New Roman" w:hAnsi="Times New Roman" w:cs="Times New Roman"/>
          <w:color w:val="auto"/>
          <w:lang w:bidi="ar-SA"/>
        </w:rPr>
      </w:pPr>
      <w:r w:rsidRPr="005B1FD2">
        <w:rPr>
          <w:rFonts w:ascii="Times New Roman" w:eastAsia="Times New Roman" w:hAnsi="Times New Roman" w:cs="Times New Roman"/>
          <w:color w:val="auto"/>
          <w:lang w:bidi="ar-SA"/>
        </w:rPr>
        <w:t xml:space="preserve">Российская Федерация. Правительство. Учет государственной помощи: Положение по бухгалтерскому учету (ПБУ 13/2000), утв. приказом Минфина РФ от 16.10.2000 N 92н (действующая редакция)/ Доступ из справочно-правовой системы </w:t>
      </w:r>
      <w:proofErr w:type="spellStart"/>
      <w:r w:rsidRPr="005B1FD2">
        <w:rPr>
          <w:rFonts w:ascii="Times New Roman" w:eastAsia="Times New Roman" w:hAnsi="Times New Roman" w:cs="Times New Roman"/>
          <w:color w:val="auto"/>
          <w:lang w:bidi="ar-SA"/>
        </w:rPr>
        <w:t>КонсультантПлюс</w:t>
      </w:r>
      <w:proofErr w:type="spellEnd"/>
      <w:r w:rsidRPr="005B1FD2">
        <w:rPr>
          <w:rFonts w:ascii="Times New Roman" w:eastAsia="Times New Roman" w:hAnsi="Times New Roman" w:cs="Times New Roman"/>
          <w:color w:val="auto"/>
          <w:lang w:bidi="ar-SA"/>
        </w:rPr>
        <w:t xml:space="preserve"> (дата обращения 24.09.2021). – Текст: электронный;</w:t>
      </w:r>
    </w:p>
    <w:p w:rsidR="00265482" w:rsidRPr="005B1FD2" w:rsidRDefault="00265482" w:rsidP="00B24BC2">
      <w:pPr>
        <w:widowControl/>
        <w:numPr>
          <w:ilvl w:val="1"/>
          <w:numId w:val="13"/>
        </w:numPr>
        <w:spacing w:line="276" w:lineRule="auto"/>
        <w:ind w:left="709" w:firstLine="709"/>
        <w:contextualSpacing/>
        <w:jc w:val="both"/>
        <w:rPr>
          <w:rFonts w:ascii="Times New Roman" w:eastAsia="Times New Roman" w:hAnsi="Times New Roman" w:cs="Times New Roman"/>
          <w:color w:val="auto"/>
          <w:lang w:eastAsia="x-none" w:bidi="ar-SA"/>
        </w:rPr>
      </w:pPr>
      <w:r w:rsidRPr="005B1FD2">
        <w:rPr>
          <w:rFonts w:ascii="Times New Roman" w:eastAsia="Times New Roman" w:hAnsi="Times New Roman" w:cs="Times New Roman"/>
          <w:color w:val="auto"/>
          <w:lang w:eastAsia="x-none" w:bidi="ar-SA"/>
        </w:rPr>
        <w:t xml:space="preserve">Российская Федерация. Правительство. Учет нематериальных активов: Положение по бухгалтерскому учету (ПБУ 14/2007), утв. приказом Минфина России от 27.12.2007 </w:t>
      </w:r>
      <w:r w:rsidRPr="005B1FD2">
        <w:rPr>
          <w:rFonts w:ascii="Times New Roman" w:eastAsia="Times New Roman" w:hAnsi="Times New Roman" w:cs="Times New Roman"/>
          <w:color w:val="auto"/>
          <w:lang w:val="x-none" w:eastAsia="x-none" w:bidi="ar-SA"/>
        </w:rPr>
        <w:t>N</w:t>
      </w:r>
      <w:r w:rsidRPr="005B1FD2">
        <w:rPr>
          <w:rFonts w:ascii="Times New Roman" w:eastAsia="Times New Roman" w:hAnsi="Times New Roman" w:cs="Times New Roman"/>
          <w:color w:val="auto"/>
          <w:lang w:eastAsia="x-none" w:bidi="ar-SA"/>
        </w:rPr>
        <w:t xml:space="preserve"> 153н (действующая редакция)/ Доступ из справочно-правовой системы </w:t>
      </w:r>
      <w:proofErr w:type="spellStart"/>
      <w:r w:rsidRPr="005B1FD2">
        <w:rPr>
          <w:rFonts w:ascii="Times New Roman" w:eastAsia="Times New Roman" w:hAnsi="Times New Roman" w:cs="Times New Roman"/>
          <w:color w:val="auto"/>
          <w:lang w:eastAsia="x-none" w:bidi="ar-SA"/>
        </w:rPr>
        <w:t>КонсультантПлюс</w:t>
      </w:r>
      <w:proofErr w:type="spellEnd"/>
      <w:r w:rsidRPr="005B1FD2">
        <w:rPr>
          <w:rFonts w:ascii="Times New Roman" w:eastAsia="Times New Roman" w:hAnsi="Times New Roman" w:cs="Times New Roman"/>
          <w:color w:val="auto"/>
          <w:lang w:eastAsia="x-none" w:bidi="ar-SA"/>
        </w:rPr>
        <w:t xml:space="preserve"> (дата обращения 24.09.2021). – Текст: электронный;</w:t>
      </w:r>
    </w:p>
    <w:p w:rsidR="00265482" w:rsidRPr="005B1FD2" w:rsidRDefault="00265482" w:rsidP="00B24BC2">
      <w:pPr>
        <w:widowControl/>
        <w:numPr>
          <w:ilvl w:val="1"/>
          <w:numId w:val="13"/>
        </w:numPr>
        <w:spacing w:line="276" w:lineRule="auto"/>
        <w:ind w:left="709" w:firstLine="709"/>
        <w:contextualSpacing/>
        <w:jc w:val="both"/>
        <w:rPr>
          <w:rFonts w:ascii="Times New Roman" w:eastAsia="Times New Roman" w:hAnsi="Times New Roman" w:cs="Times New Roman"/>
          <w:color w:val="auto"/>
          <w:lang w:eastAsia="x-none" w:bidi="ar-SA"/>
        </w:rPr>
      </w:pPr>
      <w:r w:rsidRPr="005B1FD2">
        <w:rPr>
          <w:rFonts w:ascii="Times New Roman" w:eastAsia="Times New Roman" w:hAnsi="Times New Roman" w:cs="Times New Roman"/>
          <w:color w:val="auto"/>
          <w:lang w:eastAsia="x-none" w:bidi="ar-SA"/>
        </w:rPr>
        <w:t xml:space="preserve">Российская Федерация. Правительство. Учет расходов по займам и кредитам: Положение по бухгалтерскому учету (ПБУ 15/2008), утв. приказом Минфина России от 06.10.2008 </w:t>
      </w:r>
      <w:r w:rsidRPr="005B1FD2">
        <w:rPr>
          <w:rFonts w:ascii="Times New Roman" w:eastAsia="Times New Roman" w:hAnsi="Times New Roman" w:cs="Times New Roman"/>
          <w:color w:val="auto"/>
          <w:lang w:val="x-none" w:eastAsia="x-none" w:bidi="ar-SA"/>
        </w:rPr>
        <w:t>N</w:t>
      </w:r>
      <w:r w:rsidRPr="005B1FD2">
        <w:rPr>
          <w:rFonts w:ascii="Times New Roman" w:eastAsia="Times New Roman" w:hAnsi="Times New Roman" w:cs="Times New Roman"/>
          <w:color w:val="auto"/>
          <w:lang w:eastAsia="x-none" w:bidi="ar-SA"/>
        </w:rPr>
        <w:t xml:space="preserve"> 107н (действующая редакция)/ Доступ из справочно-правовой системы </w:t>
      </w:r>
      <w:proofErr w:type="spellStart"/>
      <w:r w:rsidRPr="005B1FD2">
        <w:rPr>
          <w:rFonts w:ascii="Times New Roman" w:eastAsia="Times New Roman" w:hAnsi="Times New Roman" w:cs="Times New Roman"/>
          <w:color w:val="auto"/>
          <w:lang w:eastAsia="x-none" w:bidi="ar-SA"/>
        </w:rPr>
        <w:t>КонсультантПлюс</w:t>
      </w:r>
      <w:proofErr w:type="spellEnd"/>
      <w:r w:rsidRPr="005B1FD2">
        <w:rPr>
          <w:rFonts w:ascii="Times New Roman" w:eastAsia="Times New Roman" w:hAnsi="Times New Roman" w:cs="Times New Roman"/>
          <w:color w:val="auto"/>
          <w:lang w:eastAsia="x-none" w:bidi="ar-SA"/>
        </w:rPr>
        <w:t xml:space="preserve"> (дата обращения 24.09.2021). – Текст: электронный;</w:t>
      </w:r>
    </w:p>
    <w:p w:rsidR="00265482" w:rsidRPr="005B1FD2" w:rsidRDefault="00265482" w:rsidP="00B24BC2">
      <w:pPr>
        <w:widowControl/>
        <w:numPr>
          <w:ilvl w:val="1"/>
          <w:numId w:val="13"/>
        </w:numPr>
        <w:spacing w:line="276" w:lineRule="auto"/>
        <w:ind w:left="709" w:firstLine="709"/>
        <w:contextualSpacing/>
        <w:jc w:val="both"/>
        <w:rPr>
          <w:rFonts w:ascii="Times New Roman" w:eastAsia="Times New Roman" w:hAnsi="Times New Roman" w:cs="Times New Roman"/>
          <w:color w:val="auto"/>
          <w:lang w:eastAsia="x-none" w:bidi="ar-SA"/>
        </w:rPr>
      </w:pPr>
      <w:r w:rsidRPr="005B1FD2">
        <w:rPr>
          <w:rFonts w:ascii="Times New Roman" w:eastAsia="Times New Roman" w:hAnsi="Times New Roman" w:cs="Times New Roman"/>
          <w:color w:val="auto"/>
          <w:lang w:eastAsia="x-none" w:bidi="ar-SA"/>
        </w:rPr>
        <w:t xml:space="preserve">Российская Федерация. Правительство. Учет расчетов по налогу на прибыль организаций: Положение по бухгалтерскому учету (ПБУ 18/02), утв. приказом Минфина России от 19.11.2002 </w:t>
      </w:r>
      <w:r w:rsidRPr="005B1FD2">
        <w:rPr>
          <w:rFonts w:ascii="Times New Roman" w:eastAsia="Times New Roman" w:hAnsi="Times New Roman" w:cs="Times New Roman"/>
          <w:color w:val="auto"/>
          <w:lang w:val="x-none" w:eastAsia="x-none" w:bidi="ar-SA"/>
        </w:rPr>
        <w:t>N</w:t>
      </w:r>
      <w:r w:rsidRPr="005B1FD2">
        <w:rPr>
          <w:rFonts w:ascii="Times New Roman" w:eastAsia="Times New Roman" w:hAnsi="Times New Roman" w:cs="Times New Roman"/>
          <w:color w:val="auto"/>
          <w:lang w:eastAsia="x-none" w:bidi="ar-SA"/>
        </w:rPr>
        <w:t xml:space="preserve"> 114н (действующая редакция)/ Доступ из справочно-правовой системы </w:t>
      </w:r>
      <w:proofErr w:type="spellStart"/>
      <w:r w:rsidRPr="005B1FD2">
        <w:rPr>
          <w:rFonts w:ascii="Times New Roman" w:eastAsia="Times New Roman" w:hAnsi="Times New Roman" w:cs="Times New Roman"/>
          <w:color w:val="auto"/>
          <w:lang w:eastAsia="x-none" w:bidi="ar-SA"/>
        </w:rPr>
        <w:t>КонсультантПлюс</w:t>
      </w:r>
      <w:proofErr w:type="spellEnd"/>
      <w:r w:rsidRPr="005B1FD2">
        <w:rPr>
          <w:rFonts w:ascii="Times New Roman" w:eastAsia="Times New Roman" w:hAnsi="Times New Roman" w:cs="Times New Roman"/>
          <w:color w:val="auto"/>
          <w:lang w:eastAsia="x-none" w:bidi="ar-SA"/>
        </w:rPr>
        <w:t xml:space="preserve"> (дата обращения 24.09.2021). – Текст: электронный;</w:t>
      </w:r>
    </w:p>
    <w:p w:rsidR="00265482" w:rsidRPr="005B1FD2" w:rsidRDefault="00265482" w:rsidP="00B24BC2">
      <w:pPr>
        <w:widowControl/>
        <w:numPr>
          <w:ilvl w:val="1"/>
          <w:numId w:val="13"/>
        </w:numPr>
        <w:spacing w:line="276" w:lineRule="auto"/>
        <w:ind w:left="709" w:firstLine="709"/>
        <w:contextualSpacing/>
        <w:jc w:val="both"/>
        <w:rPr>
          <w:rFonts w:ascii="Times New Roman" w:eastAsia="Times New Roman" w:hAnsi="Times New Roman" w:cs="Times New Roman"/>
          <w:color w:val="auto"/>
          <w:lang w:eastAsia="x-none" w:bidi="ar-SA"/>
        </w:rPr>
      </w:pPr>
      <w:r w:rsidRPr="005B1FD2">
        <w:rPr>
          <w:rFonts w:ascii="Times New Roman" w:eastAsia="Times New Roman" w:hAnsi="Times New Roman" w:cs="Times New Roman"/>
          <w:color w:val="auto"/>
          <w:lang w:eastAsia="x-none" w:bidi="ar-SA"/>
        </w:rPr>
        <w:t xml:space="preserve">Российская Федерация. Правительство. Исправление ошибок в бухгалтерском учете и отчетности: Положение по бухгалтерскому учету (ПБУ 22/2010), утв. приказом Минфина России от 28.06.2010 </w:t>
      </w:r>
      <w:r w:rsidRPr="005B1FD2">
        <w:rPr>
          <w:rFonts w:ascii="Times New Roman" w:eastAsia="Times New Roman" w:hAnsi="Times New Roman" w:cs="Times New Roman"/>
          <w:color w:val="auto"/>
          <w:lang w:val="x-none" w:eastAsia="x-none" w:bidi="ar-SA"/>
        </w:rPr>
        <w:t>N</w:t>
      </w:r>
      <w:r w:rsidRPr="005B1FD2">
        <w:rPr>
          <w:rFonts w:ascii="Times New Roman" w:eastAsia="Times New Roman" w:hAnsi="Times New Roman" w:cs="Times New Roman"/>
          <w:color w:val="auto"/>
          <w:lang w:eastAsia="x-none" w:bidi="ar-SA"/>
        </w:rPr>
        <w:t xml:space="preserve"> 63н (действующая редакция)/ Доступ из справочно-правовой системы </w:t>
      </w:r>
      <w:proofErr w:type="spellStart"/>
      <w:r w:rsidRPr="005B1FD2">
        <w:rPr>
          <w:rFonts w:ascii="Times New Roman" w:eastAsia="Times New Roman" w:hAnsi="Times New Roman" w:cs="Times New Roman"/>
          <w:color w:val="auto"/>
          <w:lang w:eastAsia="x-none" w:bidi="ar-SA"/>
        </w:rPr>
        <w:t>КонсультантПлюс</w:t>
      </w:r>
      <w:proofErr w:type="spellEnd"/>
      <w:r w:rsidRPr="005B1FD2">
        <w:rPr>
          <w:rFonts w:ascii="Times New Roman" w:eastAsia="Times New Roman" w:hAnsi="Times New Roman" w:cs="Times New Roman"/>
          <w:color w:val="auto"/>
          <w:lang w:eastAsia="x-none" w:bidi="ar-SA"/>
        </w:rPr>
        <w:t xml:space="preserve"> (дата обращения 24.09.2021). – Текст: электронный; </w:t>
      </w:r>
    </w:p>
    <w:p w:rsidR="00265482" w:rsidRPr="005B1FD2" w:rsidRDefault="00265482" w:rsidP="00B24BC2">
      <w:pPr>
        <w:widowControl/>
        <w:numPr>
          <w:ilvl w:val="1"/>
          <w:numId w:val="13"/>
        </w:numPr>
        <w:spacing w:line="276" w:lineRule="auto"/>
        <w:ind w:left="709" w:firstLine="709"/>
        <w:contextualSpacing/>
        <w:jc w:val="both"/>
        <w:rPr>
          <w:rFonts w:ascii="Times New Roman" w:eastAsia="Times New Roman" w:hAnsi="Times New Roman" w:cs="Times New Roman"/>
          <w:color w:val="auto"/>
          <w:lang w:bidi="ar-SA"/>
        </w:rPr>
      </w:pPr>
      <w:r w:rsidRPr="005B1FD2">
        <w:rPr>
          <w:rFonts w:ascii="Times New Roman" w:eastAsia="Times New Roman" w:hAnsi="Times New Roman" w:cs="Times New Roman"/>
          <w:color w:val="auto"/>
          <w:lang w:bidi="ar-SA"/>
        </w:rPr>
        <w:t xml:space="preserve">Российская Федерация. Правительство. Отчет о движении денежных средств: Положение по бухгалтерскому учету (ПБУ 23/2011), утв. приказом Минфина РФ от 02.02.2011 N 11н (действующая редакция)/ Доступ из справочно-правовой системы </w:t>
      </w:r>
      <w:proofErr w:type="spellStart"/>
      <w:r w:rsidRPr="005B1FD2">
        <w:rPr>
          <w:rFonts w:ascii="Times New Roman" w:eastAsia="Times New Roman" w:hAnsi="Times New Roman" w:cs="Times New Roman"/>
          <w:color w:val="auto"/>
          <w:lang w:bidi="ar-SA"/>
        </w:rPr>
        <w:t>КонсультантПлюс</w:t>
      </w:r>
      <w:proofErr w:type="spellEnd"/>
      <w:r w:rsidRPr="005B1FD2">
        <w:rPr>
          <w:rFonts w:ascii="Times New Roman" w:eastAsia="Times New Roman" w:hAnsi="Times New Roman" w:cs="Times New Roman"/>
          <w:color w:val="auto"/>
          <w:lang w:bidi="ar-SA"/>
        </w:rPr>
        <w:t xml:space="preserve"> (дата обращения 24.09.2021). – Текст: электронный;</w:t>
      </w:r>
    </w:p>
    <w:p w:rsidR="00265482" w:rsidRPr="005B1FD2" w:rsidRDefault="00265482" w:rsidP="00B24BC2">
      <w:pPr>
        <w:widowControl/>
        <w:numPr>
          <w:ilvl w:val="1"/>
          <w:numId w:val="13"/>
        </w:numPr>
        <w:spacing w:line="276" w:lineRule="auto"/>
        <w:ind w:left="709" w:firstLine="709"/>
        <w:contextualSpacing/>
        <w:jc w:val="both"/>
        <w:rPr>
          <w:rFonts w:ascii="Times New Roman" w:eastAsia="Times New Roman" w:hAnsi="Times New Roman" w:cs="Times New Roman"/>
          <w:color w:val="auto"/>
          <w:lang w:eastAsia="x-none" w:bidi="ar-SA"/>
        </w:rPr>
      </w:pPr>
      <w:r w:rsidRPr="005B1FD2">
        <w:rPr>
          <w:rFonts w:ascii="Times New Roman" w:eastAsia="Times New Roman" w:hAnsi="Times New Roman" w:cs="Times New Roman"/>
          <w:color w:val="auto"/>
          <w:lang w:eastAsia="x-none" w:bidi="ar-SA"/>
        </w:rPr>
        <w:t xml:space="preserve">Российская Федерация. Правительство. Бухгалтерский учет аренды: Федеральный стандарт бухгалтерского учета ФСБУ 25/2018, утв. приказом Минфина РФ от 16.10.2018 №208н (действующая редакция)/ Доступ из справочно-правовой системы </w:t>
      </w:r>
      <w:proofErr w:type="spellStart"/>
      <w:r w:rsidRPr="005B1FD2">
        <w:rPr>
          <w:rFonts w:ascii="Times New Roman" w:eastAsia="Times New Roman" w:hAnsi="Times New Roman" w:cs="Times New Roman"/>
          <w:color w:val="auto"/>
          <w:lang w:eastAsia="x-none" w:bidi="ar-SA"/>
        </w:rPr>
        <w:t>КонсультантПлюс</w:t>
      </w:r>
      <w:proofErr w:type="spellEnd"/>
      <w:r w:rsidRPr="005B1FD2">
        <w:rPr>
          <w:rFonts w:ascii="Times New Roman" w:eastAsia="Times New Roman" w:hAnsi="Times New Roman" w:cs="Times New Roman"/>
          <w:color w:val="auto"/>
          <w:lang w:eastAsia="x-none" w:bidi="ar-SA"/>
        </w:rPr>
        <w:t xml:space="preserve"> (дата обращения 24.09.2021). – Текст: электронный;</w:t>
      </w:r>
    </w:p>
    <w:p w:rsidR="00265482" w:rsidRPr="005B1FD2" w:rsidRDefault="00265482" w:rsidP="00B24BC2">
      <w:pPr>
        <w:widowControl/>
        <w:numPr>
          <w:ilvl w:val="1"/>
          <w:numId w:val="13"/>
        </w:numPr>
        <w:spacing w:line="276" w:lineRule="auto"/>
        <w:ind w:left="709" w:firstLine="709"/>
        <w:contextualSpacing/>
        <w:jc w:val="both"/>
        <w:rPr>
          <w:rFonts w:ascii="Times New Roman" w:eastAsia="Times New Roman" w:hAnsi="Times New Roman" w:cs="Times New Roman"/>
          <w:color w:val="auto"/>
          <w:lang w:eastAsia="x-none" w:bidi="ar-SA"/>
        </w:rPr>
      </w:pPr>
      <w:r w:rsidRPr="005B1FD2">
        <w:rPr>
          <w:rFonts w:ascii="Times New Roman" w:eastAsia="Times New Roman" w:hAnsi="Times New Roman" w:cs="Times New Roman"/>
          <w:color w:val="auto"/>
          <w:lang w:eastAsia="x-none" w:bidi="ar-SA"/>
        </w:rPr>
        <w:t xml:space="preserve">Российская Федерация. Правительство. Капитальные вложения: Федеральный стандарт бухгалтерского учета ФСБ 26/2020 </w:t>
      </w:r>
      <w:bookmarkStart w:id="24" w:name="_Hlk75698518"/>
      <w:r w:rsidRPr="005B1FD2">
        <w:rPr>
          <w:rFonts w:ascii="Times New Roman" w:eastAsia="Times New Roman" w:hAnsi="Times New Roman" w:cs="Times New Roman"/>
          <w:color w:val="auto"/>
          <w:lang w:eastAsia="x-none" w:bidi="ar-SA"/>
        </w:rPr>
        <w:t xml:space="preserve">утв. приказом Минфина РФ от 17.09.2020 №204н (действующая редакция)/ Доступ из справочно-правовой системы </w:t>
      </w:r>
      <w:proofErr w:type="spellStart"/>
      <w:r w:rsidRPr="005B1FD2">
        <w:rPr>
          <w:rFonts w:ascii="Times New Roman" w:eastAsia="Times New Roman" w:hAnsi="Times New Roman" w:cs="Times New Roman"/>
          <w:color w:val="auto"/>
          <w:lang w:eastAsia="x-none" w:bidi="ar-SA"/>
        </w:rPr>
        <w:t>КонсультантПлюс</w:t>
      </w:r>
      <w:proofErr w:type="spellEnd"/>
      <w:r w:rsidRPr="005B1FD2">
        <w:rPr>
          <w:rFonts w:ascii="Times New Roman" w:eastAsia="Times New Roman" w:hAnsi="Times New Roman" w:cs="Times New Roman"/>
          <w:color w:val="auto"/>
          <w:lang w:eastAsia="x-none" w:bidi="ar-SA"/>
        </w:rPr>
        <w:t xml:space="preserve"> (дата обращения 24.09.2021</w:t>
      </w:r>
      <w:proofErr w:type="gramStart"/>
      <w:r w:rsidRPr="005B1FD2">
        <w:rPr>
          <w:rFonts w:ascii="Times New Roman" w:eastAsia="Times New Roman" w:hAnsi="Times New Roman" w:cs="Times New Roman"/>
          <w:color w:val="auto"/>
          <w:lang w:eastAsia="x-none" w:bidi="ar-SA"/>
        </w:rPr>
        <w:t>) .</w:t>
      </w:r>
      <w:proofErr w:type="gramEnd"/>
      <w:r w:rsidRPr="005B1FD2">
        <w:rPr>
          <w:rFonts w:ascii="Times New Roman" w:eastAsia="Times New Roman" w:hAnsi="Times New Roman" w:cs="Times New Roman"/>
          <w:color w:val="auto"/>
          <w:lang w:eastAsia="x-none" w:bidi="ar-SA"/>
        </w:rPr>
        <w:t xml:space="preserve"> – Текст: электронный;</w:t>
      </w:r>
    </w:p>
    <w:bookmarkEnd w:id="24"/>
    <w:p w:rsidR="00265482" w:rsidRPr="005B1FD2" w:rsidRDefault="00265482" w:rsidP="00B24BC2">
      <w:pPr>
        <w:widowControl/>
        <w:numPr>
          <w:ilvl w:val="1"/>
          <w:numId w:val="13"/>
        </w:numPr>
        <w:spacing w:line="276" w:lineRule="auto"/>
        <w:ind w:left="709" w:firstLine="709"/>
        <w:contextualSpacing/>
        <w:jc w:val="both"/>
        <w:rPr>
          <w:rFonts w:ascii="Times New Roman" w:eastAsia="Times New Roman" w:hAnsi="Times New Roman" w:cs="Times New Roman"/>
          <w:color w:val="auto"/>
          <w:lang w:eastAsia="x-none" w:bidi="ar-SA"/>
        </w:rPr>
      </w:pPr>
      <w:r w:rsidRPr="005B1FD2">
        <w:rPr>
          <w:rFonts w:ascii="Times New Roman" w:eastAsia="Times New Roman" w:hAnsi="Times New Roman" w:cs="Times New Roman"/>
          <w:color w:val="auto"/>
          <w:lang w:eastAsia="x-none" w:bidi="ar-SA"/>
        </w:rPr>
        <w:t xml:space="preserve">Российская Федерация. Правительство. </w:t>
      </w:r>
      <w:r w:rsidRPr="005B1FD2">
        <w:rPr>
          <w:rFonts w:ascii="Times New Roman" w:eastAsia="Times New Roman" w:hAnsi="Times New Roman" w:cs="Times New Roman"/>
          <w:color w:val="auto"/>
          <w:lang w:val="x-none" w:eastAsia="x-none" w:bidi="ar-SA"/>
        </w:rPr>
        <w:t>Документы и документооборот в бухгалтерском учете</w:t>
      </w:r>
      <w:r w:rsidRPr="005B1FD2">
        <w:rPr>
          <w:rFonts w:ascii="Times New Roman" w:eastAsia="Times New Roman" w:hAnsi="Times New Roman" w:cs="Times New Roman"/>
          <w:color w:val="auto"/>
          <w:lang w:eastAsia="x-none" w:bidi="ar-SA"/>
        </w:rPr>
        <w:t>:</w:t>
      </w:r>
      <w:r w:rsidRPr="005B1FD2">
        <w:rPr>
          <w:rFonts w:ascii="Times New Roman" w:eastAsia="Times New Roman" w:hAnsi="Times New Roman" w:cs="Times New Roman"/>
          <w:color w:val="auto"/>
          <w:lang w:val="x-none" w:eastAsia="x-none" w:bidi="ar-SA"/>
        </w:rPr>
        <w:t xml:space="preserve"> Федеральный стандарт бухгалтерского учета ФСБУ 27/2021 </w:t>
      </w:r>
      <w:r w:rsidRPr="005B1FD2">
        <w:rPr>
          <w:rFonts w:ascii="Times New Roman" w:eastAsia="Times New Roman" w:hAnsi="Times New Roman" w:cs="Times New Roman"/>
          <w:color w:val="auto"/>
          <w:lang w:eastAsia="x-none" w:bidi="ar-SA"/>
        </w:rPr>
        <w:t xml:space="preserve">утв. приказом Минфина РФ от 16.04.2021 №62н (действующая редакция)/ Доступ из справочно-правовой системы </w:t>
      </w:r>
      <w:proofErr w:type="spellStart"/>
      <w:r w:rsidRPr="005B1FD2">
        <w:rPr>
          <w:rFonts w:ascii="Times New Roman" w:eastAsia="Times New Roman" w:hAnsi="Times New Roman" w:cs="Times New Roman"/>
          <w:color w:val="auto"/>
          <w:lang w:eastAsia="x-none" w:bidi="ar-SA"/>
        </w:rPr>
        <w:t>КонсультантПлюс</w:t>
      </w:r>
      <w:proofErr w:type="spellEnd"/>
      <w:r w:rsidRPr="005B1FD2">
        <w:rPr>
          <w:rFonts w:ascii="Times New Roman" w:eastAsia="Times New Roman" w:hAnsi="Times New Roman" w:cs="Times New Roman"/>
          <w:color w:val="auto"/>
          <w:lang w:eastAsia="x-none" w:bidi="ar-SA"/>
        </w:rPr>
        <w:t xml:space="preserve"> (дата обращения 24.09.2021). – Текст: электронный;</w:t>
      </w:r>
    </w:p>
    <w:p w:rsidR="00265482" w:rsidRPr="005B1FD2" w:rsidRDefault="00265482" w:rsidP="00B24BC2">
      <w:pPr>
        <w:widowControl/>
        <w:numPr>
          <w:ilvl w:val="1"/>
          <w:numId w:val="13"/>
        </w:numPr>
        <w:spacing w:line="276" w:lineRule="auto"/>
        <w:ind w:left="709" w:firstLine="709"/>
        <w:contextualSpacing/>
        <w:jc w:val="both"/>
        <w:rPr>
          <w:rFonts w:ascii="Times New Roman" w:eastAsia="Times New Roman" w:hAnsi="Times New Roman" w:cs="Times New Roman"/>
          <w:color w:val="auto"/>
          <w:lang w:eastAsia="x-none" w:bidi="ar-SA"/>
        </w:rPr>
      </w:pPr>
      <w:r w:rsidRPr="005B1FD2">
        <w:rPr>
          <w:rFonts w:ascii="Times New Roman" w:eastAsia="Times New Roman" w:hAnsi="Times New Roman" w:cs="Times New Roman"/>
          <w:color w:val="auto"/>
          <w:lang w:eastAsia="x-none" w:bidi="ar-SA"/>
        </w:rPr>
        <w:t xml:space="preserve">Российская Федерация. Правительство. Об утверждении Методических указаний по инвентаризации имущества и финансовых обязательств: Приказ </w:t>
      </w:r>
      <w:r w:rsidRPr="005B1FD2">
        <w:rPr>
          <w:rFonts w:ascii="Times New Roman" w:eastAsia="Times New Roman" w:hAnsi="Times New Roman" w:cs="Times New Roman"/>
          <w:color w:val="auto"/>
          <w:lang w:eastAsia="x-none" w:bidi="ar-SA"/>
        </w:rPr>
        <w:lastRenderedPageBreak/>
        <w:t xml:space="preserve">Минфина РФ от 13.06.1995 </w:t>
      </w:r>
      <w:r w:rsidRPr="005B1FD2">
        <w:rPr>
          <w:rFonts w:ascii="Times New Roman" w:eastAsia="Times New Roman" w:hAnsi="Times New Roman" w:cs="Times New Roman"/>
          <w:color w:val="auto"/>
          <w:lang w:val="x-none" w:eastAsia="x-none" w:bidi="ar-SA"/>
        </w:rPr>
        <w:t>N</w:t>
      </w:r>
      <w:r w:rsidRPr="005B1FD2">
        <w:rPr>
          <w:rFonts w:ascii="Times New Roman" w:eastAsia="Times New Roman" w:hAnsi="Times New Roman" w:cs="Times New Roman"/>
          <w:color w:val="auto"/>
          <w:lang w:eastAsia="x-none" w:bidi="ar-SA"/>
        </w:rPr>
        <w:t xml:space="preserve"> 49 (действующая редакция)/ Доступ из справочно-правовой системы </w:t>
      </w:r>
      <w:proofErr w:type="spellStart"/>
      <w:r w:rsidRPr="005B1FD2">
        <w:rPr>
          <w:rFonts w:ascii="Times New Roman" w:eastAsia="Times New Roman" w:hAnsi="Times New Roman" w:cs="Times New Roman"/>
          <w:color w:val="auto"/>
          <w:lang w:eastAsia="x-none" w:bidi="ar-SA"/>
        </w:rPr>
        <w:t>КонсультантПлюс</w:t>
      </w:r>
      <w:proofErr w:type="spellEnd"/>
      <w:r w:rsidRPr="005B1FD2">
        <w:rPr>
          <w:rFonts w:ascii="Times New Roman" w:eastAsia="Times New Roman" w:hAnsi="Times New Roman" w:cs="Times New Roman"/>
          <w:color w:val="auto"/>
          <w:lang w:eastAsia="x-none" w:bidi="ar-SA"/>
        </w:rPr>
        <w:t xml:space="preserve"> (дата обращения 24.09.2021). – Текст: электронный;</w:t>
      </w:r>
    </w:p>
    <w:p w:rsidR="00265482" w:rsidRPr="005B1FD2" w:rsidRDefault="00265482" w:rsidP="00B24BC2">
      <w:pPr>
        <w:widowControl/>
        <w:numPr>
          <w:ilvl w:val="1"/>
          <w:numId w:val="13"/>
        </w:numPr>
        <w:spacing w:line="276" w:lineRule="auto"/>
        <w:ind w:left="709" w:firstLine="709"/>
        <w:contextualSpacing/>
        <w:jc w:val="both"/>
        <w:rPr>
          <w:rFonts w:ascii="Times New Roman" w:eastAsia="Times New Roman" w:hAnsi="Times New Roman" w:cs="Times New Roman"/>
          <w:color w:val="auto"/>
          <w:lang w:eastAsia="x-none" w:bidi="ar-SA"/>
        </w:rPr>
      </w:pPr>
      <w:r w:rsidRPr="005B1FD2">
        <w:rPr>
          <w:rFonts w:ascii="Times New Roman" w:eastAsia="Times New Roman" w:hAnsi="Times New Roman" w:cs="Times New Roman"/>
          <w:color w:val="auto"/>
          <w:lang w:eastAsia="x-none" w:bidi="ar-SA"/>
        </w:rPr>
        <w:t xml:space="preserve">Российская Федерация. Правительство. Об утверждении Положения по ведению бухгалтерского учета и бухгалтерской отчетности в Российской Федерации: Приказ Минфина России от 29.07.1998 </w:t>
      </w:r>
      <w:r w:rsidRPr="005B1FD2">
        <w:rPr>
          <w:rFonts w:ascii="Times New Roman" w:eastAsia="Times New Roman" w:hAnsi="Times New Roman" w:cs="Times New Roman"/>
          <w:color w:val="auto"/>
          <w:lang w:val="x-none" w:eastAsia="x-none" w:bidi="ar-SA"/>
        </w:rPr>
        <w:t>N</w:t>
      </w:r>
      <w:r w:rsidRPr="005B1FD2">
        <w:rPr>
          <w:rFonts w:ascii="Times New Roman" w:eastAsia="Times New Roman" w:hAnsi="Times New Roman" w:cs="Times New Roman"/>
          <w:color w:val="auto"/>
          <w:lang w:eastAsia="x-none" w:bidi="ar-SA"/>
        </w:rPr>
        <w:t xml:space="preserve"> 34н (действующая редакция)/ Доступ из справочно-правовой системы </w:t>
      </w:r>
      <w:proofErr w:type="spellStart"/>
      <w:r w:rsidRPr="005B1FD2">
        <w:rPr>
          <w:rFonts w:ascii="Times New Roman" w:eastAsia="Times New Roman" w:hAnsi="Times New Roman" w:cs="Times New Roman"/>
          <w:color w:val="auto"/>
          <w:lang w:eastAsia="x-none" w:bidi="ar-SA"/>
        </w:rPr>
        <w:t>КонсультантПлюс</w:t>
      </w:r>
      <w:proofErr w:type="spellEnd"/>
      <w:r w:rsidRPr="005B1FD2">
        <w:rPr>
          <w:rFonts w:ascii="Times New Roman" w:eastAsia="Times New Roman" w:hAnsi="Times New Roman" w:cs="Times New Roman"/>
          <w:color w:val="auto"/>
          <w:lang w:eastAsia="x-none" w:bidi="ar-SA"/>
        </w:rPr>
        <w:t xml:space="preserve"> (дата обращения 24.09.2021). – Текст: электронный;</w:t>
      </w:r>
    </w:p>
    <w:p w:rsidR="00265482" w:rsidRPr="005B1FD2" w:rsidRDefault="00265482" w:rsidP="00B24BC2">
      <w:pPr>
        <w:widowControl/>
        <w:numPr>
          <w:ilvl w:val="1"/>
          <w:numId w:val="13"/>
        </w:numPr>
        <w:spacing w:line="276" w:lineRule="auto"/>
        <w:ind w:left="709" w:firstLine="709"/>
        <w:contextualSpacing/>
        <w:jc w:val="both"/>
        <w:rPr>
          <w:rFonts w:ascii="Times New Roman" w:eastAsia="Times New Roman" w:hAnsi="Times New Roman" w:cs="Times New Roman"/>
          <w:color w:val="auto"/>
          <w:lang w:eastAsia="x-none" w:bidi="ar-SA"/>
        </w:rPr>
      </w:pPr>
      <w:r w:rsidRPr="005B1FD2">
        <w:rPr>
          <w:rFonts w:ascii="Times New Roman" w:eastAsia="Times New Roman" w:hAnsi="Times New Roman" w:cs="Times New Roman"/>
          <w:color w:val="auto"/>
          <w:lang w:eastAsia="x-none" w:bidi="ar-SA"/>
        </w:rPr>
        <w:t xml:space="preserve">Российская Федерация. Правительство. Об утверждении плана счетов бухгалтерского учета финансово-хозяйственной деятельности организаций и инструкции по его применению: Приказ Минфина РФ от 31.10.2000 </w:t>
      </w:r>
      <w:r w:rsidRPr="005B1FD2">
        <w:rPr>
          <w:rFonts w:ascii="Times New Roman" w:eastAsia="Times New Roman" w:hAnsi="Times New Roman" w:cs="Times New Roman"/>
          <w:color w:val="auto"/>
          <w:lang w:val="x-none" w:eastAsia="x-none" w:bidi="ar-SA"/>
        </w:rPr>
        <w:t>N</w:t>
      </w:r>
      <w:r w:rsidRPr="005B1FD2">
        <w:rPr>
          <w:rFonts w:ascii="Times New Roman" w:eastAsia="Times New Roman" w:hAnsi="Times New Roman" w:cs="Times New Roman"/>
          <w:color w:val="auto"/>
          <w:lang w:eastAsia="x-none" w:bidi="ar-SA"/>
        </w:rPr>
        <w:t xml:space="preserve"> 94н (действующая редакция)/ Доступ из справочно-правовой системы </w:t>
      </w:r>
      <w:proofErr w:type="spellStart"/>
      <w:r w:rsidRPr="005B1FD2">
        <w:rPr>
          <w:rFonts w:ascii="Times New Roman" w:eastAsia="Times New Roman" w:hAnsi="Times New Roman" w:cs="Times New Roman"/>
          <w:color w:val="auto"/>
          <w:lang w:eastAsia="x-none" w:bidi="ar-SA"/>
        </w:rPr>
        <w:t>КонсультантПлюс</w:t>
      </w:r>
      <w:proofErr w:type="spellEnd"/>
      <w:r w:rsidRPr="005B1FD2">
        <w:rPr>
          <w:rFonts w:ascii="Times New Roman" w:eastAsia="Times New Roman" w:hAnsi="Times New Roman" w:cs="Times New Roman"/>
          <w:color w:val="auto"/>
          <w:lang w:eastAsia="x-none" w:bidi="ar-SA"/>
        </w:rPr>
        <w:t xml:space="preserve"> (дата обращения 24.09.2021). – Текст: электронный;</w:t>
      </w:r>
    </w:p>
    <w:p w:rsidR="00265482" w:rsidRPr="005B1FD2" w:rsidRDefault="00265482" w:rsidP="00B24BC2">
      <w:pPr>
        <w:widowControl/>
        <w:numPr>
          <w:ilvl w:val="1"/>
          <w:numId w:val="13"/>
        </w:numPr>
        <w:spacing w:line="276" w:lineRule="auto"/>
        <w:ind w:left="709" w:firstLine="709"/>
        <w:contextualSpacing/>
        <w:jc w:val="both"/>
        <w:rPr>
          <w:rFonts w:ascii="Times New Roman" w:eastAsia="Times New Roman" w:hAnsi="Times New Roman" w:cs="Times New Roman"/>
          <w:color w:val="auto"/>
          <w:lang w:eastAsia="x-none" w:bidi="ar-SA"/>
        </w:rPr>
      </w:pPr>
      <w:r w:rsidRPr="005B1FD2">
        <w:rPr>
          <w:rFonts w:ascii="Times New Roman" w:eastAsia="Times New Roman" w:hAnsi="Times New Roman" w:cs="Times New Roman"/>
          <w:color w:val="auto"/>
          <w:lang w:eastAsia="x-none" w:bidi="ar-SA"/>
        </w:rPr>
        <w:t xml:space="preserve">Российская Федерация. Правительство. О формах бухгалтерской отчетности организаций: Приказ Минфина России от 02.07.2010 </w:t>
      </w:r>
      <w:r w:rsidRPr="005B1FD2">
        <w:rPr>
          <w:rFonts w:ascii="Times New Roman" w:eastAsia="Times New Roman" w:hAnsi="Times New Roman" w:cs="Times New Roman"/>
          <w:color w:val="auto"/>
          <w:lang w:val="x-none" w:eastAsia="x-none" w:bidi="ar-SA"/>
        </w:rPr>
        <w:t>N</w:t>
      </w:r>
      <w:r w:rsidRPr="005B1FD2">
        <w:rPr>
          <w:rFonts w:ascii="Times New Roman" w:eastAsia="Times New Roman" w:hAnsi="Times New Roman" w:cs="Times New Roman"/>
          <w:color w:val="auto"/>
          <w:lang w:eastAsia="x-none" w:bidi="ar-SA"/>
        </w:rPr>
        <w:t xml:space="preserve"> 66н (действующая редакция)/ Доступ из справочно-правовой системы </w:t>
      </w:r>
      <w:proofErr w:type="spellStart"/>
      <w:r w:rsidRPr="005B1FD2">
        <w:rPr>
          <w:rFonts w:ascii="Times New Roman" w:eastAsia="Times New Roman" w:hAnsi="Times New Roman" w:cs="Times New Roman"/>
          <w:color w:val="auto"/>
          <w:lang w:eastAsia="x-none" w:bidi="ar-SA"/>
        </w:rPr>
        <w:t>КонсультантПлюс</w:t>
      </w:r>
      <w:proofErr w:type="spellEnd"/>
      <w:r w:rsidRPr="005B1FD2">
        <w:rPr>
          <w:rFonts w:ascii="Times New Roman" w:eastAsia="Times New Roman" w:hAnsi="Times New Roman" w:cs="Times New Roman"/>
          <w:color w:val="auto"/>
          <w:lang w:eastAsia="x-none" w:bidi="ar-SA"/>
        </w:rPr>
        <w:t xml:space="preserve"> (дата обращения 24.09.2021). – Текст: электронный;</w:t>
      </w:r>
    </w:p>
    <w:p w:rsidR="00265482" w:rsidRPr="005B1FD2" w:rsidRDefault="00265482" w:rsidP="00B24BC2">
      <w:pPr>
        <w:widowControl/>
        <w:numPr>
          <w:ilvl w:val="1"/>
          <w:numId w:val="13"/>
        </w:numPr>
        <w:spacing w:line="276" w:lineRule="auto"/>
        <w:ind w:left="709" w:firstLine="709"/>
        <w:contextualSpacing/>
        <w:jc w:val="both"/>
        <w:rPr>
          <w:rFonts w:ascii="Times New Roman" w:eastAsia="Times New Roman" w:hAnsi="Times New Roman" w:cs="Times New Roman"/>
          <w:color w:val="auto"/>
          <w:lang w:eastAsia="x-none" w:bidi="ar-SA"/>
        </w:rPr>
      </w:pPr>
      <w:r w:rsidRPr="005B1FD2">
        <w:rPr>
          <w:rFonts w:ascii="Times New Roman" w:eastAsia="Times New Roman" w:hAnsi="Times New Roman" w:cs="Times New Roman"/>
          <w:color w:val="auto"/>
          <w:lang w:eastAsia="x-none" w:bidi="ar-SA"/>
        </w:rPr>
        <w:t xml:space="preserve">Российская Федерация. Центральный Банк. О порядке ведения кассовых операций юридическими лицами и упрощенном порядке ведения кассовых операций индивидуальными предпринимателями и субъектами малого предпринимательства: Указание Банка России от 11.03.2014 №3210-У (в действующей редакции)/ Доступ из справочно-правовой системы </w:t>
      </w:r>
      <w:proofErr w:type="spellStart"/>
      <w:r w:rsidRPr="005B1FD2">
        <w:rPr>
          <w:rFonts w:ascii="Times New Roman" w:eastAsia="Times New Roman" w:hAnsi="Times New Roman" w:cs="Times New Roman"/>
          <w:color w:val="auto"/>
          <w:lang w:eastAsia="x-none" w:bidi="ar-SA"/>
        </w:rPr>
        <w:t>КонсультантПлюс</w:t>
      </w:r>
      <w:proofErr w:type="spellEnd"/>
      <w:r w:rsidRPr="005B1FD2">
        <w:rPr>
          <w:rFonts w:ascii="Times New Roman" w:eastAsia="Times New Roman" w:hAnsi="Times New Roman" w:cs="Times New Roman"/>
          <w:color w:val="auto"/>
          <w:lang w:eastAsia="x-none" w:bidi="ar-SA"/>
        </w:rPr>
        <w:t xml:space="preserve"> (дата обращения 24.09.2021). – Текст: электронный;</w:t>
      </w:r>
    </w:p>
    <w:p w:rsidR="00265482" w:rsidRPr="005B1FD2" w:rsidRDefault="00265482" w:rsidP="00224024">
      <w:pPr>
        <w:widowControl/>
        <w:spacing w:line="276" w:lineRule="auto"/>
        <w:ind w:firstLine="709"/>
        <w:contextualSpacing/>
        <w:jc w:val="both"/>
        <w:rPr>
          <w:rFonts w:ascii="Times New Roman" w:eastAsia="Times New Roman" w:hAnsi="Times New Roman" w:cs="Times New Roman"/>
          <w:color w:val="auto"/>
          <w:lang w:bidi="ar-SA"/>
        </w:rPr>
      </w:pPr>
      <w:r w:rsidRPr="005B1FD2">
        <w:rPr>
          <w:rFonts w:ascii="Times New Roman" w:eastAsia="Times New Roman" w:hAnsi="Times New Roman" w:cs="Times New Roman"/>
          <w:color w:val="auto"/>
          <w:lang w:bidi="ar-SA"/>
        </w:rPr>
        <w:t>28.</w:t>
      </w:r>
      <w:r w:rsidRPr="005B1FD2">
        <w:rPr>
          <w:rFonts w:ascii="Times New Roman" w:eastAsia="Times New Roman" w:hAnsi="Times New Roman" w:cs="Times New Roman"/>
          <w:color w:val="auto"/>
          <w:lang w:bidi="ar-SA"/>
        </w:rPr>
        <w:tab/>
        <w:t>Справочно-правовая система «</w:t>
      </w:r>
      <w:proofErr w:type="spellStart"/>
      <w:r w:rsidRPr="005B1FD2">
        <w:rPr>
          <w:rFonts w:ascii="Times New Roman" w:eastAsia="Times New Roman" w:hAnsi="Times New Roman" w:cs="Times New Roman"/>
          <w:color w:val="auto"/>
          <w:lang w:bidi="ar-SA"/>
        </w:rPr>
        <w:t>КонсультантПлюс</w:t>
      </w:r>
      <w:proofErr w:type="spellEnd"/>
      <w:r w:rsidRPr="005B1FD2">
        <w:rPr>
          <w:rFonts w:ascii="Times New Roman" w:eastAsia="Times New Roman" w:hAnsi="Times New Roman" w:cs="Times New Roman"/>
          <w:color w:val="auto"/>
          <w:lang w:bidi="ar-SA"/>
        </w:rPr>
        <w:t xml:space="preserve">». - </w:t>
      </w:r>
      <w:r w:rsidRPr="005B1FD2">
        <w:rPr>
          <w:rFonts w:ascii="Times New Roman" w:eastAsia="Times New Roman" w:hAnsi="Times New Roman" w:cs="Times New Roman"/>
          <w:color w:val="auto"/>
          <w:lang w:val="en-US" w:bidi="ar-SA"/>
        </w:rPr>
        <w:t>URL</w:t>
      </w:r>
      <w:r w:rsidRPr="005B1FD2">
        <w:rPr>
          <w:rFonts w:ascii="Times New Roman" w:eastAsia="Times New Roman" w:hAnsi="Times New Roman" w:cs="Times New Roman"/>
          <w:color w:val="auto"/>
          <w:lang w:bidi="ar-SA"/>
        </w:rPr>
        <w:t xml:space="preserve">: http://consultant.ru. Режим доступа: свободный. – Текст электронный. </w:t>
      </w:r>
    </w:p>
    <w:p w:rsidR="00265482" w:rsidRPr="005B1FD2" w:rsidRDefault="00265482" w:rsidP="00224024">
      <w:pPr>
        <w:widowControl/>
        <w:spacing w:line="276" w:lineRule="auto"/>
        <w:ind w:firstLine="709"/>
        <w:contextualSpacing/>
        <w:jc w:val="both"/>
        <w:rPr>
          <w:rFonts w:ascii="Times New Roman" w:eastAsia="Times New Roman" w:hAnsi="Times New Roman" w:cs="Times New Roman"/>
          <w:color w:val="auto"/>
          <w:lang w:bidi="ar-SA"/>
        </w:rPr>
      </w:pPr>
      <w:r w:rsidRPr="005B1FD2">
        <w:rPr>
          <w:rFonts w:ascii="Times New Roman" w:eastAsia="Times New Roman" w:hAnsi="Times New Roman" w:cs="Times New Roman"/>
          <w:color w:val="auto"/>
          <w:lang w:bidi="ar-SA"/>
        </w:rPr>
        <w:t>29.</w:t>
      </w:r>
      <w:r w:rsidRPr="005B1FD2">
        <w:rPr>
          <w:rFonts w:ascii="Times New Roman" w:eastAsia="Times New Roman" w:hAnsi="Times New Roman" w:cs="Times New Roman"/>
          <w:color w:val="auto"/>
          <w:lang w:bidi="ar-SA"/>
        </w:rPr>
        <w:tab/>
        <w:t xml:space="preserve">Справочно-правовая система «Гарант». - </w:t>
      </w:r>
      <w:bookmarkStart w:id="25" w:name="_Hlk83140974"/>
      <w:r w:rsidRPr="005B1FD2">
        <w:rPr>
          <w:rFonts w:ascii="Times New Roman" w:eastAsia="Times New Roman" w:hAnsi="Times New Roman" w:cs="Times New Roman"/>
          <w:color w:val="auto"/>
          <w:lang w:val="en-US" w:bidi="ar-SA"/>
        </w:rPr>
        <w:t>URL</w:t>
      </w:r>
      <w:r w:rsidRPr="005B1FD2">
        <w:rPr>
          <w:rFonts w:ascii="Times New Roman" w:eastAsia="Times New Roman" w:hAnsi="Times New Roman" w:cs="Times New Roman"/>
          <w:color w:val="auto"/>
          <w:lang w:bidi="ar-SA"/>
        </w:rPr>
        <w:t>:</w:t>
      </w:r>
      <w:bookmarkEnd w:id="25"/>
      <w:r w:rsidRPr="005B1FD2">
        <w:rPr>
          <w:rFonts w:ascii="Times New Roman" w:eastAsia="Times New Roman" w:hAnsi="Times New Roman" w:cs="Times New Roman"/>
          <w:color w:val="auto"/>
          <w:lang w:bidi="ar-SA"/>
        </w:rPr>
        <w:t xml:space="preserve"> http://www.garant.ru - Режим доступа: свободный. – Текст электронный.</w:t>
      </w:r>
    </w:p>
    <w:p w:rsidR="00265482" w:rsidRPr="005B1FD2" w:rsidRDefault="00265482" w:rsidP="00224024">
      <w:pPr>
        <w:widowControl/>
        <w:spacing w:line="276" w:lineRule="auto"/>
        <w:ind w:firstLine="709"/>
        <w:contextualSpacing/>
        <w:jc w:val="both"/>
        <w:rPr>
          <w:rFonts w:ascii="Times New Roman" w:eastAsia="Times New Roman" w:hAnsi="Times New Roman" w:cs="Times New Roman"/>
          <w:color w:val="auto"/>
          <w:lang w:bidi="ar-SA"/>
        </w:rPr>
      </w:pPr>
      <w:r w:rsidRPr="005B1FD2">
        <w:rPr>
          <w:rFonts w:ascii="Times New Roman" w:eastAsia="Times New Roman" w:hAnsi="Times New Roman" w:cs="Times New Roman"/>
          <w:color w:val="auto"/>
          <w:lang w:bidi="ar-SA"/>
        </w:rPr>
        <w:t>30.</w:t>
      </w:r>
      <w:r w:rsidRPr="005B1FD2">
        <w:rPr>
          <w:rFonts w:ascii="Times New Roman" w:eastAsia="Times New Roman" w:hAnsi="Times New Roman" w:cs="Times New Roman"/>
          <w:color w:val="auto"/>
          <w:lang w:bidi="ar-SA"/>
        </w:rPr>
        <w:tab/>
        <w:t xml:space="preserve">Министерства финансов Российской Федерации: гос. учреждение. – 2021. - </w:t>
      </w:r>
      <w:r w:rsidRPr="005B1FD2">
        <w:rPr>
          <w:rFonts w:ascii="Times New Roman" w:eastAsia="Times New Roman" w:hAnsi="Times New Roman" w:cs="Times New Roman"/>
          <w:color w:val="auto"/>
          <w:lang w:val="en-US" w:bidi="ar-SA"/>
        </w:rPr>
        <w:t>URL</w:t>
      </w:r>
      <w:r w:rsidRPr="005B1FD2">
        <w:rPr>
          <w:rFonts w:ascii="Times New Roman" w:eastAsia="Times New Roman" w:hAnsi="Times New Roman" w:cs="Times New Roman"/>
          <w:color w:val="auto"/>
          <w:lang w:bidi="ar-SA"/>
        </w:rPr>
        <w:t>: http://minfin.ru. Режим доступа: свободный. – Текст электронный.</w:t>
      </w:r>
    </w:p>
    <w:p w:rsidR="00265482" w:rsidRPr="005B1FD2" w:rsidRDefault="00265482" w:rsidP="00224024">
      <w:pPr>
        <w:widowControl/>
        <w:spacing w:line="276" w:lineRule="auto"/>
        <w:ind w:firstLine="709"/>
        <w:contextualSpacing/>
        <w:jc w:val="both"/>
        <w:rPr>
          <w:rFonts w:ascii="Times New Roman" w:eastAsia="Times New Roman" w:hAnsi="Times New Roman" w:cs="Times New Roman"/>
          <w:color w:val="auto"/>
          <w:lang w:bidi="ar-SA"/>
        </w:rPr>
      </w:pPr>
      <w:r w:rsidRPr="005B1FD2">
        <w:rPr>
          <w:rFonts w:ascii="Times New Roman" w:eastAsia="Times New Roman" w:hAnsi="Times New Roman" w:cs="Times New Roman"/>
          <w:color w:val="auto"/>
          <w:lang w:bidi="ar-SA"/>
        </w:rPr>
        <w:t>31.</w:t>
      </w:r>
      <w:r w:rsidRPr="005B1FD2">
        <w:rPr>
          <w:rFonts w:ascii="Times New Roman" w:eastAsia="Times New Roman" w:hAnsi="Times New Roman" w:cs="Times New Roman"/>
          <w:color w:val="auto"/>
          <w:lang w:bidi="ar-SA"/>
        </w:rPr>
        <w:tab/>
        <w:t xml:space="preserve">Федеральной налоговой службы: гос. учреждение. – 2021. - </w:t>
      </w:r>
      <w:r w:rsidRPr="005B1FD2">
        <w:rPr>
          <w:rFonts w:ascii="Times New Roman" w:eastAsia="Times New Roman" w:hAnsi="Times New Roman" w:cs="Times New Roman"/>
          <w:color w:val="auto"/>
          <w:lang w:val="en-US" w:bidi="ar-SA"/>
        </w:rPr>
        <w:t>URL</w:t>
      </w:r>
      <w:r w:rsidRPr="005B1FD2">
        <w:rPr>
          <w:rFonts w:ascii="Times New Roman" w:eastAsia="Times New Roman" w:hAnsi="Times New Roman" w:cs="Times New Roman"/>
          <w:color w:val="auto"/>
          <w:lang w:bidi="ar-SA"/>
        </w:rPr>
        <w:t>: http://nalog.ru. - Режим доступа: свободный. – Текст электронный.</w:t>
      </w:r>
    </w:p>
    <w:p w:rsidR="00265482" w:rsidRPr="005B1FD2" w:rsidRDefault="00265482" w:rsidP="00B24BC2">
      <w:pPr>
        <w:widowControl/>
        <w:numPr>
          <w:ilvl w:val="0"/>
          <w:numId w:val="14"/>
        </w:numPr>
        <w:spacing w:line="276" w:lineRule="auto"/>
        <w:ind w:left="436" w:firstLine="720"/>
        <w:contextualSpacing/>
        <w:jc w:val="both"/>
        <w:rPr>
          <w:rFonts w:ascii="Times New Roman" w:eastAsia="Times New Roman" w:hAnsi="Times New Roman" w:cs="Times New Roman"/>
          <w:color w:val="auto"/>
          <w:lang w:eastAsia="x-none" w:bidi="ar-SA"/>
        </w:rPr>
      </w:pPr>
      <w:r w:rsidRPr="005B1FD2">
        <w:rPr>
          <w:rFonts w:ascii="Times New Roman" w:eastAsia="Times New Roman" w:hAnsi="Times New Roman" w:cs="Times New Roman"/>
          <w:color w:val="auto"/>
          <w:lang w:eastAsia="x-none" w:bidi="ar-SA"/>
        </w:rPr>
        <w:t xml:space="preserve">Российская Федерация. Правительство. Учет расходов на научно-исследовательские, опытно-конструкторские и технологические работы: Положение по бухгалтерскому учету (ПБУ 17/02), утв. приказом Минфина России от 19.11.2002 </w:t>
      </w:r>
      <w:r w:rsidRPr="005B1FD2">
        <w:rPr>
          <w:rFonts w:ascii="Times New Roman" w:eastAsia="Times New Roman" w:hAnsi="Times New Roman" w:cs="Times New Roman"/>
          <w:color w:val="auto"/>
          <w:lang w:val="x-none" w:eastAsia="x-none" w:bidi="ar-SA"/>
        </w:rPr>
        <w:t>N</w:t>
      </w:r>
      <w:r w:rsidRPr="005B1FD2">
        <w:rPr>
          <w:rFonts w:ascii="Times New Roman" w:eastAsia="Times New Roman" w:hAnsi="Times New Roman" w:cs="Times New Roman"/>
          <w:color w:val="auto"/>
          <w:lang w:eastAsia="x-none" w:bidi="ar-SA"/>
        </w:rPr>
        <w:t xml:space="preserve"> 115н (действующая редакция)/ Доступ из справочно-правовой системы </w:t>
      </w:r>
      <w:proofErr w:type="spellStart"/>
      <w:r w:rsidRPr="005B1FD2">
        <w:rPr>
          <w:rFonts w:ascii="Times New Roman" w:eastAsia="Times New Roman" w:hAnsi="Times New Roman" w:cs="Times New Roman"/>
          <w:color w:val="auto"/>
          <w:lang w:eastAsia="x-none" w:bidi="ar-SA"/>
        </w:rPr>
        <w:t>КонсультантПлюс</w:t>
      </w:r>
      <w:proofErr w:type="spellEnd"/>
      <w:r w:rsidRPr="005B1FD2">
        <w:rPr>
          <w:rFonts w:ascii="Times New Roman" w:eastAsia="Times New Roman" w:hAnsi="Times New Roman" w:cs="Times New Roman"/>
          <w:color w:val="auto"/>
          <w:lang w:eastAsia="x-none" w:bidi="ar-SA"/>
        </w:rPr>
        <w:t xml:space="preserve"> (дата обращения 24.09.2021). – Текст: электронный;</w:t>
      </w:r>
    </w:p>
    <w:p w:rsidR="00265482" w:rsidRPr="005B1FD2" w:rsidRDefault="00265482" w:rsidP="00B24BC2">
      <w:pPr>
        <w:widowControl/>
        <w:numPr>
          <w:ilvl w:val="0"/>
          <w:numId w:val="14"/>
        </w:numPr>
        <w:spacing w:line="276" w:lineRule="auto"/>
        <w:ind w:left="436" w:firstLine="709"/>
        <w:contextualSpacing/>
        <w:jc w:val="both"/>
        <w:rPr>
          <w:rFonts w:ascii="Times New Roman" w:eastAsia="Times New Roman" w:hAnsi="Times New Roman" w:cs="Times New Roman"/>
          <w:color w:val="auto"/>
          <w:lang w:val="x-none" w:eastAsia="x-none" w:bidi="ar-SA"/>
        </w:rPr>
      </w:pPr>
      <w:r w:rsidRPr="005B1FD2">
        <w:rPr>
          <w:rFonts w:ascii="Times New Roman" w:eastAsia="Times New Roman" w:hAnsi="Times New Roman" w:cs="Times New Roman"/>
          <w:color w:val="auto"/>
          <w:lang w:val="x-none" w:eastAsia="x-none" w:bidi="ar-SA"/>
        </w:rPr>
        <w:t xml:space="preserve">Российская Федерация. Правительство. Учет финансовых вложений: Положение по бухгалтерскому учету (ПБУ 19/02), утв. приказом Минфина России от 10.12.2002 N 126н (действующая редакция)/ </w:t>
      </w:r>
      <w:bookmarkStart w:id="26" w:name="_Hlk83562975"/>
      <w:r w:rsidRPr="005B1FD2">
        <w:rPr>
          <w:rFonts w:ascii="Times New Roman" w:eastAsia="Times New Roman" w:hAnsi="Times New Roman" w:cs="Times New Roman"/>
          <w:color w:val="auto"/>
          <w:lang w:val="x-none" w:eastAsia="x-none" w:bidi="ar-SA"/>
        </w:rPr>
        <w:t xml:space="preserve">Доступ из справочно-правовой системы </w:t>
      </w:r>
      <w:proofErr w:type="spellStart"/>
      <w:r w:rsidRPr="005B1FD2">
        <w:rPr>
          <w:rFonts w:ascii="Times New Roman" w:eastAsia="Times New Roman" w:hAnsi="Times New Roman" w:cs="Times New Roman"/>
          <w:color w:val="auto"/>
          <w:lang w:val="x-none" w:eastAsia="x-none" w:bidi="ar-SA"/>
        </w:rPr>
        <w:t>КонсультантПлюс</w:t>
      </w:r>
      <w:proofErr w:type="spellEnd"/>
      <w:r w:rsidRPr="005B1FD2">
        <w:rPr>
          <w:rFonts w:ascii="Times New Roman" w:eastAsia="Times New Roman" w:hAnsi="Times New Roman" w:cs="Times New Roman"/>
          <w:color w:val="auto"/>
          <w:lang w:val="x-none" w:eastAsia="x-none" w:bidi="ar-SA"/>
        </w:rPr>
        <w:t xml:space="preserve"> (дата обращения 24.09.2021). – Текст: электронный;</w:t>
      </w:r>
    </w:p>
    <w:bookmarkEnd w:id="26"/>
    <w:p w:rsidR="00265482" w:rsidRPr="005B1FD2" w:rsidRDefault="00265482" w:rsidP="00B24BC2">
      <w:pPr>
        <w:widowControl/>
        <w:numPr>
          <w:ilvl w:val="0"/>
          <w:numId w:val="14"/>
        </w:numPr>
        <w:spacing w:line="276" w:lineRule="auto"/>
        <w:ind w:left="436" w:firstLine="709"/>
        <w:contextualSpacing/>
        <w:jc w:val="both"/>
        <w:rPr>
          <w:rFonts w:ascii="Times New Roman" w:eastAsia="Times New Roman" w:hAnsi="Times New Roman" w:cs="Times New Roman"/>
          <w:color w:val="auto"/>
          <w:lang w:val="x-none" w:eastAsia="x-none" w:bidi="ar-SA"/>
        </w:rPr>
      </w:pPr>
      <w:r w:rsidRPr="005B1FD2">
        <w:rPr>
          <w:rFonts w:ascii="Times New Roman" w:eastAsia="Times New Roman" w:hAnsi="Times New Roman" w:cs="Times New Roman"/>
          <w:color w:val="auto"/>
          <w:lang w:val="x-none" w:eastAsia="x-none" w:bidi="ar-SA"/>
        </w:rPr>
        <w:t xml:space="preserve">Российская Федерация. Правительство. Информация об участии в совместной деятельности: Положение по бухгалтерскому учету (ПБУ 20/03), утв. приказом Минфина РФ от 24.11.2003 N 105н (действующая редакция)/ Доступ из справочно-правовой системы </w:t>
      </w:r>
      <w:proofErr w:type="spellStart"/>
      <w:r w:rsidRPr="005B1FD2">
        <w:rPr>
          <w:rFonts w:ascii="Times New Roman" w:eastAsia="Times New Roman" w:hAnsi="Times New Roman" w:cs="Times New Roman"/>
          <w:color w:val="auto"/>
          <w:lang w:val="x-none" w:eastAsia="x-none" w:bidi="ar-SA"/>
        </w:rPr>
        <w:t>КонсультантПлюс</w:t>
      </w:r>
      <w:proofErr w:type="spellEnd"/>
      <w:r w:rsidRPr="005B1FD2">
        <w:rPr>
          <w:rFonts w:ascii="Times New Roman" w:eastAsia="Times New Roman" w:hAnsi="Times New Roman" w:cs="Times New Roman"/>
          <w:color w:val="auto"/>
          <w:lang w:val="x-none" w:eastAsia="x-none" w:bidi="ar-SA"/>
        </w:rPr>
        <w:t xml:space="preserve"> (дата обращения 24.09.2021). – Текст: электронный.</w:t>
      </w:r>
    </w:p>
    <w:p w:rsidR="00265482" w:rsidRPr="005B1FD2" w:rsidRDefault="00265482" w:rsidP="00265482">
      <w:pPr>
        <w:widowControl/>
        <w:spacing w:line="276" w:lineRule="auto"/>
        <w:jc w:val="both"/>
        <w:outlineLvl w:val="0"/>
        <w:rPr>
          <w:rFonts w:ascii="Times New Roman" w:hAnsi="Times New Roman" w:cs="Times New Roman"/>
          <w:b/>
          <w:u w:color="000000"/>
          <w:lang w:bidi="ar-SA"/>
        </w:rPr>
      </w:pPr>
    </w:p>
    <w:p w:rsidR="00224024" w:rsidRPr="005B1FD2" w:rsidRDefault="00224024" w:rsidP="00265482">
      <w:pPr>
        <w:widowControl/>
        <w:spacing w:line="276" w:lineRule="auto"/>
        <w:jc w:val="center"/>
        <w:rPr>
          <w:rFonts w:ascii="Times New Roman" w:hAnsi="Times New Roman" w:cs="Times New Roman"/>
          <w:b/>
          <w:color w:val="auto"/>
          <w:u w:color="000000"/>
          <w:lang w:bidi="ar-SA"/>
        </w:rPr>
      </w:pPr>
      <w:r w:rsidRPr="005B1FD2">
        <w:rPr>
          <w:rFonts w:ascii="Times New Roman" w:hAnsi="Times New Roman" w:cs="Times New Roman"/>
          <w:b/>
          <w:color w:val="auto"/>
          <w:u w:color="000000"/>
          <w:lang w:bidi="ar-SA"/>
        </w:rPr>
        <w:br w:type="page"/>
      </w:r>
    </w:p>
    <w:p w:rsidR="00265482" w:rsidRPr="005B1FD2" w:rsidRDefault="00265482" w:rsidP="00050A5D">
      <w:pPr>
        <w:pStyle w:val="1"/>
        <w:jc w:val="center"/>
        <w:rPr>
          <w:rFonts w:ascii="Times New Roman" w:hAnsi="Times New Roman" w:cs="Times New Roman"/>
          <w:b/>
          <w:color w:val="auto"/>
          <w:sz w:val="24"/>
          <w:szCs w:val="24"/>
          <w:u w:color="000000"/>
          <w:lang w:bidi="ar-SA"/>
        </w:rPr>
      </w:pPr>
      <w:bookmarkStart w:id="27" w:name="_Toc156399996"/>
      <w:r w:rsidRPr="005B1FD2">
        <w:rPr>
          <w:rFonts w:ascii="Times New Roman" w:hAnsi="Times New Roman" w:cs="Times New Roman"/>
          <w:b/>
          <w:color w:val="auto"/>
          <w:sz w:val="24"/>
          <w:szCs w:val="24"/>
          <w:u w:color="000000"/>
          <w:lang w:bidi="ar-SA"/>
        </w:rPr>
        <w:lastRenderedPageBreak/>
        <w:t xml:space="preserve">4. КОНТРОЛЬ И ОЦЕНКА РЕЗУЛЬТАТОВ ОСВОЕНИЯ </w:t>
      </w:r>
      <w:r w:rsidRPr="005B1FD2">
        <w:rPr>
          <w:rFonts w:ascii="Times New Roman" w:hAnsi="Times New Roman" w:cs="Times New Roman"/>
          <w:b/>
          <w:color w:val="auto"/>
          <w:sz w:val="24"/>
          <w:szCs w:val="24"/>
          <w:u w:color="000000"/>
          <w:lang w:bidi="ar-SA"/>
        </w:rPr>
        <w:br/>
        <w:t>УЧЕБНОЙ ДИСЦИПЛИНЫ</w:t>
      </w:r>
      <w:bookmarkEnd w:id="27"/>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4820"/>
        <w:gridCol w:w="1701"/>
      </w:tblGrid>
      <w:tr w:rsidR="00265482" w:rsidRPr="005B1FD2" w:rsidTr="00265482">
        <w:tc>
          <w:tcPr>
            <w:tcW w:w="2972" w:type="dxa"/>
            <w:shd w:val="clear" w:color="auto" w:fill="auto"/>
          </w:tcPr>
          <w:p w:rsidR="00265482" w:rsidRPr="005B1FD2" w:rsidRDefault="00265482" w:rsidP="00265482">
            <w:pPr>
              <w:widowControl/>
              <w:spacing w:line="276" w:lineRule="auto"/>
              <w:jc w:val="center"/>
              <w:outlineLvl w:val="0"/>
              <w:rPr>
                <w:rFonts w:ascii="Times New Roman" w:hAnsi="Times New Roman" w:cs="Times New Roman"/>
                <w:u w:color="000000"/>
                <w:lang w:bidi="ar-SA"/>
              </w:rPr>
            </w:pPr>
            <w:bookmarkStart w:id="28" w:name="_Toc156399997"/>
            <w:r w:rsidRPr="005B1FD2">
              <w:rPr>
                <w:rFonts w:ascii="Times New Roman" w:hAnsi="Times New Roman" w:cs="Times New Roman"/>
                <w:b/>
                <w:u w:color="000000"/>
                <w:lang w:bidi="ar-SA"/>
              </w:rPr>
              <w:t>Результаты обучения</w:t>
            </w:r>
            <w:bookmarkEnd w:id="28"/>
          </w:p>
        </w:tc>
        <w:tc>
          <w:tcPr>
            <w:tcW w:w="4820" w:type="dxa"/>
            <w:shd w:val="clear" w:color="auto" w:fill="auto"/>
          </w:tcPr>
          <w:p w:rsidR="00265482" w:rsidRPr="005B1FD2" w:rsidRDefault="00265482" w:rsidP="00265482">
            <w:pPr>
              <w:widowControl/>
              <w:spacing w:line="276" w:lineRule="auto"/>
              <w:jc w:val="center"/>
              <w:outlineLvl w:val="0"/>
              <w:rPr>
                <w:rFonts w:ascii="Times New Roman" w:hAnsi="Times New Roman" w:cs="Times New Roman"/>
                <w:b/>
                <w:u w:color="000000"/>
                <w:lang w:bidi="ar-SA"/>
              </w:rPr>
            </w:pPr>
            <w:bookmarkStart w:id="29" w:name="_Toc156399998"/>
            <w:r w:rsidRPr="005B1FD2">
              <w:rPr>
                <w:rFonts w:ascii="Times New Roman" w:hAnsi="Times New Roman" w:cs="Times New Roman"/>
                <w:b/>
                <w:u w:color="000000"/>
                <w:lang w:bidi="ar-SA"/>
              </w:rPr>
              <w:t>Критерии оценки</w:t>
            </w:r>
            <w:bookmarkEnd w:id="29"/>
          </w:p>
        </w:tc>
        <w:tc>
          <w:tcPr>
            <w:tcW w:w="1701" w:type="dxa"/>
            <w:shd w:val="clear" w:color="auto" w:fill="auto"/>
          </w:tcPr>
          <w:p w:rsidR="00265482" w:rsidRPr="005B1FD2" w:rsidRDefault="00265482" w:rsidP="00265482">
            <w:pPr>
              <w:widowControl/>
              <w:spacing w:line="276" w:lineRule="auto"/>
              <w:jc w:val="center"/>
              <w:outlineLvl w:val="0"/>
              <w:rPr>
                <w:rFonts w:ascii="Times New Roman" w:hAnsi="Times New Roman" w:cs="Times New Roman"/>
                <w:b/>
                <w:u w:color="000000"/>
                <w:lang w:bidi="ar-SA"/>
              </w:rPr>
            </w:pPr>
            <w:bookmarkStart w:id="30" w:name="_Toc156399999"/>
            <w:r w:rsidRPr="005B1FD2">
              <w:rPr>
                <w:rFonts w:ascii="Times New Roman" w:hAnsi="Times New Roman" w:cs="Times New Roman"/>
                <w:b/>
                <w:u w:color="000000"/>
                <w:lang w:bidi="ar-SA"/>
              </w:rPr>
              <w:t>Методы оценки</w:t>
            </w:r>
            <w:bookmarkEnd w:id="30"/>
          </w:p>
        </w:tc>
      </w:tr>
      <w:tr w:rsidR="00265482" w:rsidRPr="005B1FD2" w:rsidTr="00265482">
        <w:tc>
          <w:tcPr>
            <w:tcW w:w="2972" w:type="dxa"/>
            <w:shd w:val="clear" w:color="auto" w:fill="auto"/>
          </w:tcPr>
          <w:p w:rsidR="00265482" w:rsidRPr="005B1FD2" w:rsidRDefault="00265482" w:rsidP="00265482">
            <w:pPr>
              <w:widowControl/>
              <w:spacing w:line="276" w:lineRule="auto"/>
              <w:jc w:val="both"/>
              <w:outlineLvl w:val="0"/>
              <w:rPr>
                <w:rFonts w:ascii="Times New Roman" w:hAnsi="Times New Roman" w:cs="Times New Roman"/>
                <w:u w:color="000000"/>
                <w:lang w:bidi="ar-SA"/>
              </w:rPr>
            </w:pPr>
            <w:bookmarkStart w:id="31" w:name="_Toc156400000"/>
            <w:proofErr w:type="spellStart"/>
            <w:r w:rsidRPr="005B1FD2">
              <w:rPr>
                <w:rFonts w:ascii="Times New Roman" w:hAnsi="Times New Roman" w:cs="Times New Roman"/>
                <w:b/>
                <w:lang w:val="en-US" w:bidi="ar-SA"/>
              </w:rPr>
              <w:t>Знания</w:t>
            </w:r>
            <w:proofErr w:type="spellEnd"/>
            <w:r w:rsidRPr="005B1FD2">
              <w:rPr>
                <w:rFonts w:ascii="Times New Roman" w:hAnsi="Times New Roman" w:cs="Times New Roman"/>
                <w:b/>
                <w:lang w:val="en-US" w:bidi="ar-SA"/>
              </w:rPr>
              <w:t>:</w:t>
            </w:r>
            <w:bookmarkEnd w:id="31"/>
          </w:p>
        </w:tc>
        <w:tc>
          <w:tcPr>
            <w:tcW w:w="4820" w:type="dxa"/>
            <w:shd w:val="clear" w:color="auto" w:fill="auto"/>
          </w:tcPr>
          <w:p w:rsidR="00265482" w:rsidRPr="005B1FD2" w:rsidRDefault="00265482" w:rsidP="00265482">
            <w:pPr>
              <w:widowControl/>
              <w:spacing w:line="276" w:lineRule="auto"/>
              <w:jc w:val="both"/>
              <w:outlineLvl w:val="0"/>
              <w:rPr>
                <w:rFonts w:ascii="Times New Roman" w:hAnsi="Times New Roman" w:cs="Times New Roman"/>
                <w:u w:color="000000"/>
                <w:lang w:bidi="ar-SA"/>
              </w:rPr>
            </w:pPr>
            <w:bookmarkStart w:id="32" w:name="_Toc156400001"/>
            <w:r w:rsidRPr="005B1FD2">
              <w:rPr>
                <w:rFonts w:ascii="Times New Roman" w:hAnsi="Times New Roman" w:cs="Times New Roman"/>
                <w:u w:color="000000"/>
                <w:lang w:bidi="ar-SA"/>
              </w:rPr>
              <w:t xml:space="preserve">Правильность ответа по содержанию, полнота и глубина ответа (количество усвоенных фактов, понятий и </w:t>
            </w:r>
            <w:proofErr w:type="spellStart"/>
            <w:r w:rsidRPr="005B1FD2">
              <w:rPr>
                <w:rFonts w:ascii="Times New Roman" w:hAnsi="Times New Roman" w:cs="Times New Roman"/>
                <w:u w:color="000000"/>
                <w:lang w:bidi="ar-SA"/>
              </w:rPr>
              <w:t>т.д</w:t>
            </w:r>
            <w:proofErr w:type="spellEnd"/>
            <w:r w:rsidRPr="005B1FD2">
              <w:rPr>
                <w:rFonts w:ascii="Times New Roman" w:hAnsi="Times New Roman" w:cs="Times New Roman"/>
                <w:u w:color="000000"/>
                <w:lang w:bidi="ar-SA"/>
              </w:rPr>
              <w:t>); сознательность ответа и логика изложения, своевременность и эффективность использования наглядных пособий и технических средств.</w:t>
            </w:r>
            <w:bookmarkEnd w:id="32"/>
          </w:p>
        </w:tc>
        <w:tc>
          <w:tcPr>
            <w:tcW w:w="1701" w:type="dxa"/>
            <w:vMerge w:val="restart"/>
            <w:shd w:val="clear" w:color="auto" w:fill="auto"/>
            <w:vAlign w:val="center"/>
          </w:tcPr>
          <w:p w:rsidR="00265482" w:rsidRPr="005B1FD2" w:rsidRDefault="00265482" w:rsidP="00265482">
            <w:pPr>
              <w:widowControl/>
              <w:spacing w:line="276" w:lineRule="auto"/>
              <w:jc w:val="center"/>
              <w:rPr>
                <w:rFonts w:ascii="Times New Roman" w:hAnsi="Times New Roman" w:cs="Times New Roman"/>
                <w:lang w:bidi="ar-SA"/>
              </w:rPr>
            </w:pPr>
            <w:r w:rsidRPr="005B1FD2">
              <w:rPr>
                <w:rFonts w:ascii="Times New Roman" w:hAnsi="Times New Roman" w:cs="Times New Roman"/>
                <w:lang w:bidi="ar-SA"/>
              </w:rPr>
              <w:t>Устный опрос, тестирование, доклады,</w:t>
            </w:r>
          </w:p>
          <w:p w:rsidR="00265482" w:rsidRPr="005B1FD2" w:rsidRDefault="00265482" w:rsidP="00265482">
            <w:pPr>
              <w:widowControl/>
              <w:spacing w:line="276" w:lineRule="auto"/>
              <w:jc w:val="center"/>
              <w:rPr>
                <w:rFonts w:ascii="Times New Roman" w:hAnsi="Times New Roman" w:cs="Times New Roman"/>
                <w:u w:color="000000"/>
                <w:lang w:bidi="ar-SA"/>
              </w:rPr>
            </w:pPr>
            <w:r w:rsidRPr="005B1FD2">
              <w:rPr>
                <w:rFonts w:ascii="Times New Roman" w:hAnsi="Times New Roman" w:cs="Times New Roman"/>
                <w:lang w:bidi="ar-SA"/>
              </w:rPr>
              <w:t>дифференцированный зачет.</w:t>
            </w:r>
          </w:p>
        </w:tc>
      </w:tr>
      <w:tr w:rsidR="00265482" w:rsidRPr="005B1FD2" w:rsidTr="00265482">
        <w:tc>
          <w:tcPr>
            <w:tcW w:w="2972" w:type="dxa"/>
            <w:shd w:val="clear" w:color="auto" w:fill="auto"/>
          </w:tcPr>
          <w:p w:rsidR="00265482" w:rsidRPr="005B1FD2" w:rsidRDefault="00265482" w:rsidP="00265482">
            <w:pPr>
              <w:widowControl/>
              <w:spacing w:line="276" w:lineRule="auto"/>
              <w:jc w:val="both"/>
              <w:rPr>
                <w:rFonts w:ascii="Times New Roman" w:hAnsi="Times New Roman" w:cs="Times New Roman"/>
                <w:lang w:bidi="ar-SA"/>
              </w:rPr>
            </w:pPr>
            <w:r w:rsidRPr="005B1FD2">
              <w:rPr>
                <w:rFonts w:ascii="Times New Roman" w:hAnsi="Times New Roman" w:cs="Times New Roman"/>
                <w:lang w:bidi="ar-SA"/>
              </w:rPr>
              <w:t>основные принципы аудиторской деятельности;</w:t>
            </w:r>
          </w:p>
        </w:tc>
        <w:tc>
          <w:tcPr>
            <w:tcW w:w="4820" w:type="dxa"/>
            <w:vMerge w:val="restart"/>
            <w:shd w:val="clear" w:color="auto" w:fill="auto"/>
          </w:tcPr>
          <w:p w:rsidR="00265482" w:rsidRPr="005B1FD2" w:rsidRDefault="00265482" w:rsidP="00265482">
            <w:pPr>
              <w:widowControl/>
              <w:spacing w:line="276" w:lineRule="auto"/>
              <w:jc w:val="both"/>
              <w:outlineLvl w:val="0"/>
              <w:rPr>
                <w:rFonts w:ascii="Times New Roman" w:hAnsi="Times New Roman" w:cs="Times New Roman"/>
                <w:u w:color="000000"/>
                <w:lang w:bidi="ar-SA"/>
              </w:rPr>
            </w:pPr>
            <w:bookmarkStart w:id="33" w:name="_Toc156400002"/>
            <w:r w:rsidRPr="005B1FD2">
              <w:rPr>
                <w:rFonts w:ascii="Times New Roman" w:hAnsi="Times New Roman" w:cs="Times New Roman"/>
                <w:u w:color="000000"/>
                <w:lang w:bidi="ar-SA"/>
              </w:rPr>
              <w:t>Сформированы систематические представления об основных принципах аудиторской деятельности, нормативно-правовом регулировании аудиторской деятельности, планировании и проведении аудиторской проверки фактов хозяйственной жизни и ведения бухгалтерского учета экономического субъекта.</w:t>
            </w:r>
            <w:bookmarkEnd w:id="33"/>
          </w:p>
          <w:p w:rsidR="00265482" w:rsidRPr="005B1FD2" w:rsidRDefault="00265482" w:rsidP="00265482">
            <w:pPr>
              <w:widowControl/>
              <w:spacing w:line="276" w:lineRule="auto"/>
              <w:jc w:val="both"/>
              <w:outlineLvl w:val="0"/>
              <w:rPr>
                <w:rFonts w:ascii="Times New Roman" w:hAnsi="Times New Roman" w:cs="Times New Roman"/>
                <w:u w:color="000000"/>
                <w:lang w:bidi="ar-SA"/>
              </w:rPr>
            </w:pPr>
          </w:p>
        </w:tc>
        <w:tc>
          <w:tcPr>
            <w:tcW w:w="1701" w:type="dxa"/>
            <w:vMerge/>
            <w:shd w:val="clear" w:color="auto" w:fill="auto"/>
            <w:vAlign w:val="center"/>
          </w:tcPr>
          <w:p w:rsidR="00265482" w:rsidRPr="005B1FD2" w:rsidRDefault="00265482" w:rsidP="00265482">
            <w:pPr>
              <w:widowControl/>
              <w:spacing w:line="276" w:lineRule="auto"/>
              <w:jc w:val="center"/>
              <w:rPr>
                <w:rFonts w:ascii="Times New Roman" w:hAnsi="Times New Roman" w:cs="Times New Roman"/>
                <w:lang w:bidi="ar-SA"/>
              </w:rPr>
            </w:pPr>
          </w:p>
        </w:tc>
      </w:tr>
      <w:tr w:rsidR="00265482" w:rsidRPr="005B1FD2" w:rsidTr="00265482">
        <w:tc>
          <w:tcPr>
            <w:tcW w:w="2972" w:type="dxa"/>
            <w:shd w:val="clear" w:color="auto" w:fill="auto"/>
          </w:tcPr>
          <w:p w:rsidR="00265482" w:rsidRPr="005B1FD2" w:rsidRDefault="00265482" w:rsidP="00265482">
            <w:pPr>
              <w:widowControl/>
              <w:spacing w:line="276" w:lineRule="auto"/>
              <w:jc w:val="both"/>
              <w:rPr>
                <w:rFonts w:ascii="Times New Roman" w:hAnsi="Times New Roman" w:cs="Times New Roman"/>
                <w:lang w:bidi="ar-SA"/>
              </w:rPr>
            </w:pPr>
            <w:r w:rsidRPr="005B1FD2">
              <w:rPr>
                <w:rFonts w:ascii="Times New Roman" w:hAnsi="Times New Roman" w:cs="Times New Roman"/>
                <w:lang w:bidi="ar-SA"/>
              </w:rPr>
              <w:t>нормативно-правовое регулирование аудиторской деятельности в Российской Федерации;</w:t>
            </w:r>
          </w:p>
        </w:tc>
        <w:tc>
          <w:tcPr>
            <w:tcW w:w="4820" w:type="dxa"/>
            <w:vMerge/>
            <w:shd w:val="clear" w:color="auto" w:fill="auto"/>
          </w:tcPr>
          <w:p w:rsidR="00265482" w:rsidRPr="005B1FD2" w:rsidRDefault="00265482" w:rsidP="00265482">
            <w:pPr>
              <w:widowControl/>
              <w:spacing w:line="276" w:lineRule="auto"/>
              <w:jc w:val="both"/>
              <w:outlineLvl w:val="0"/>
              <w:rPr>
                <w:rFonts w:ascii="Times New Roman" w:hAnsi="Times New Roman" w:cs="Times New Roman"/>
                <w:u w:color="000000"/>
                <w:lang w:bidi="ar-SA"/>
              </w:rPr>
            </w:pPr>
          </w:p>
        </w:tc>
        <w:tc>
          <w:tcPr>
            <w:tcW w:w="1701" w:type="dxa"/>
            <w:vMerge/>
            <w:shd w:val="clear" w:color="auto" w:fill="auto"/>
          </w:tcPr>
          <w:p w:rsidR="00265482" w:rsidRPr="005B1FD2" w:rsidRDefault="00265482" w:rsidP="00265482">
            <w:pPr>
              <w:widowControl/>
              <w:spacing w:line="276" w:lineRule="auto"/>
              <w:jc w:val="both"/>
              <w:rPr>
                <w:rFonts w:ascii="Times New Roman" w:hAnsi="Times New Roman" w:cs="Times New Roman"/>
                <w:lang w:bidi="ar-SA"/>
              </w:rPr>
            </w:pPr>
          </w:p>
        </w:tc>
      </w:tr>
      <w:tr w:rsidR="00265482" w:rsidRPr="005B1FD2" w:rsidTr="00265482">
        <w:tc>
          <w:tcPr>
            <w:tcW w:w="2972" w:type="dxa"/>
            <w:shd w:val="clear" w:color="auto" w:fill="auto"/>
          </w:tcPr>
          <w:p w:rsidR="00265482" w:rsidRPr="005B1FD2" w:rsidRDefault="00265482" w:rsidP="00265482">
            <w:pPr>
              <w:autoSpaceDE w:val="0"/>
              <w:autoSpaceDN w:val="0"/>
              <w:adjustRightInd w:val="0"/>
              <w:spacing w:line="276" w:lineRule="auto"/>
              <w:ind w:firstLine="25"/>
              <w:jc w:val="both"/>
              <w:rPr>
                <w:rFonts w:ascii="Times New Roman" w:hAnsi="Times New Roman" w:cs="Times New Roman"/>
                <w:lang w:bidi="ar-SA"/>
              </w:rPr>
            </w:pPr>
            <w:r w:rsidRPr="005B1FD2">
              <w:rPr>
                <w:rFonts w:ascii="Times New Roman" w:eastAsia="Times New Roman" w:hAnsi="Times New Roman" w:cs="Times New Roman"/>
                <w:color w:val="auto"/>
                <w:lang w:bidi="ar-SA"/>
              </w:rPr>
              <w:t xml:space="preserve">внутренние организационно-распорядительные документы аудиторской организации, регламентирующие аудиторскую деятельность в организации; </w:t>
            </w:r>
          </w:p>
        </w:tc>
        <w:tc>
          <w:tcPr>
            <w:tcW w:w="4820" w:type="dxa"/>
            <w:vMerge/>
            <w:shd w:val="clear" w:color="auto" w:fill="auto"/>
          </w:tcPr>
          <w:p w:rsidR="00265482" w:rsidRPr="005B1FD2" w:rsidRDefault="00265482" w:rsidP="00265482">
            <w:pPr>
              <w:widowControl/>
              <w:spacing w:line="276" w:lineRule="auto"/>
              <w:jc w:val="both"/>
              <w:outlineLvl w:val="0"/>
              <w:rPr>
                <w:rFonts w:ascii="Times New Roman" w:hAnsi="Times New Roman" w:cs="Times New Roman"/>
                <w:u w:color="000000"/>
                <w:lang w:bidi="ar-SA"/>
              </w:rPr>
            </w:pPr>
          </w:p>
        </w:tc>
        <w:tc>
          <w:tcPr>
            <w:tcW w:w="1701" w:type="dxa"/>
            <w:vMerge/>
            <w:shd w:val="clear" w:color="auto" w:fill="auto"/>
          </w:tcPr>
          <w:p w:rsidR="00265482" w:rsidRPr="005B1FD2" w:rsidRDefault="00265482" w:rsidP="00265482">
            <w:pPr>
              <w:widowControl/>
              <w:spacing w:line="276" w:lineRule="auto"/>
              <w:jc w:val="both"/>
              <w:rPr>
                <w:rFonts w:ascii="Times New Roman" w:hAnsi="Times New Roman" w:cs="Times New Roman"/>
                <w:lang w:bidi="ar-SA"/>
              </w:rPr>
            </w:pPr>
          </w:p>
        </w:tc>
      </w:tr>
      <w:tr w:rsidR="00265482" w:rsidRPr="005B1FD2" w:rsidTr="00265482">
        <w:tc>
          <w:tcPr>
            <w:tcW w:w="2972" w:type="dxa"/>
            <w:shd w:val="clear" w:color="auto" w:fill="auto"/>
          </w:tcPr>
          <w:p w:rsidR="00265482" w:rsidRPr="005B1FD2" w:rsidRDefault="00265482" w:rsidP="00265482">
            <w:pPr>
              <w:widowControl/>
              <w:spacing w:line="276" w:lineRule="auto"/>
              <w:rPr>
                <w:rFonts w:ascii="Times New Roman" w:hAnsi="Times New Roman" w:cs="Times New Roman"/>
                <w:lang w:bidi="ar-SA"/>
              </w:rPr>
            </w:pPr>
            <w:proofErr w:type="spellStart"/>
            <w:r w:rsidRPr="005B1FD2">
              <w:rPr>
                <w:rFonts w:ascii="Times New Roman" w:hAnsi="Times New Roman" w:cs="Times New Roman"/>
                <w:lang w:val="en-US" w:bidi="ar-SA"/>
              </w:rPr>
              <w:t>основные</w:t>
            </w:r>
            <w:proofErr w:type="spellEnd"/>
            <w:r w:rsidRPr="005B1FD2">
              <w:rPr>
                <w:rFonts w:ascii="Times New Roman" w:hAnsi="Times New Roman" w:cs="Times New Roman"/>
                <w:lang w:val="en-US" w:bidi="ar-SA"/>
              </w:rPr>
              <w:t xml:space="preserve"> </w:t>
            </w:r>
            <w:proofErr w:type="spellStart"/>
            <w:r w:rsidRPr="005B1FD2">
              <w:rPr>
                <w:rFonts w:ascii="Times New Roman" w:hAnsi="Times New Roman" w:cs="Times New Roman"/>
                <w:lang w:val="en-US" w:bidi="ar-SA"/>
              </w:rPr>
              <w:t>процедуры</w:t>
            </w:r>
            <w:proofErr w:type="spellEnd"/>
            <w:r w:rsidRPr="005B1FD2">
              <w:rPr>
                <w:rFonts w:ascii="Times New Roman" w:hAnsi="Times New Roman" w:cs="Times New Roman"/>
                <w:lang w:val="en-US" w:bidi="ar-SA"/>
              </w:rPr>
              <w:t xml:space="preserve"> </w:t>
            </w:r>
            <w:proofErr w:type="spellStart"/>
            <w:r w:rsidRPr="005B1FD2">
              <w:rPr>
                <w:rFonts w:ascii="Times New Roman" w:hAnsi="Times New Roman" w:cs="Times New Roman"/>
                <w:lang w:val="en-US" w:bidi="ar-SA"/>
              </w:rPr>
              <w:t>аудиторской</w:t>
            </w:r>
            <w:proofErr w:type="spellEnd"/>
            <w:r w:rsidRPr="005B1FD2">
              <w:rPr>
                <w:rFonts w:ascii="Times New Roman" w:hAnsi="Times New Roman" w:cs="Times New Roman"/>
                <w:lang w:val="en-US" w:bidi="ar-SA"/>
              </w:rPr>
              <w:t xml:space="preserve"> </w:t>
            </w:r>
            <w:proofErr w:type="spellStart"/>
            <w:r w:rsidRPr="005B1FD2">
              <w:rPr>
                <w:rFonts w:ascii="Times New Roman" w:hAnsi="Times New Roman" w:cs="Times New Roman"/>
                <w:lang w:val="en-US" w:bidi="ar-SA"/>
              </w:rPr>
              <w:t>проверки</w:t>
            </w:r>
            <w:proofErr w:type="spellEnd"/>
            <w:r w:rsidRPr="005B1FD2">
              <w:rPr>
                <w:rFonts w:ascii="Times New Roman" w:hAnsi="Times New Roman" w:cs="Times New Roman"/>
                <w:lang w:bidi="ar-SA"/>
              </w:rPr>
              <w:t>;</w:t>
            </w:r>
          </w:p>
        </w:tc>
        <w:tc>
          <w:tcPr>
            <w:tcW w:w="4820" w:type="dxa"/>
            <w:shd w:val="clear" w:color="auto" w:fill="auto"/>
          </w:tcPr>
          <w:p w:rsidR="00265482" w:rsidRPr="005B1FD2" w:rsidRDefault="00265482" w:rsidP="00265482">
            <w:pPr>
              <w:widowControl/>
              <w:spacing w:line="276" w:lineRule="auto"/>
              <w:jc w:val="both"/>
              <w:outlineLvl w:val="0"/>
              <w:rPr>
                <w:rFonts w:ascii="Times New Roman" w:hAnsi="Times New Roman" w:cs="Times New Roman"/>
                <w:u w:color="000000"/>
                <w:lang w:bidi="ar-SA"/>
              </w:rPr>
            </w:pPr>
            <w:bookmarkStart w:id="34" w:name="_Toc156400003"/>
            <w:r w:rsidRPr="005B1FD2">
              <w:rPr>
                <w:rFonts w:ascii="Times New Roman" w:hAnsi="Times New Roman" w:cs="Times New Roman"/>
                <w:u w:color="000000"/>
                <w:lang w:bidi="ar-SA"/>
              </w:rPr>
              <w:t>Демонстрация понимания основных процедур аудиторской проверки</w:t>
            </w:r>
            <w:bookmarkEnd w:id="34"/>
          </w:p>
        </w:tc>
        <w:tc>
          <w:tcPr>
            <w:tcW w:w="1701" w:type="dxa"/>
            <w:vMerge/>
            <w:shd w:val="clear" w:color="auto" w:fill="auto"/>
          </w:tcPr>
          <w:p w:rsidR="00265482" w:rsidRPr="005B1FD2" w:rsidRDefault="00265482" w:rsidP="00265482">
            <w:pPr>
              <w:widowControl/>
              <w:spacing w:line="276" w:lineRule="auto"/>
              <w:jc w:val="both"/>
              <w:rPr>
                <w:rFonts w:ascii="Times New Roman" w:hAnsi="Times New Roman" w:cs="Times New Roman"/>
                <w:lang w:bidi="ar-SA"/>
              </w:rPr>
            </w:pPr>
          </w:p>
        </w:tc>
      </w:tr>
      <w:tr w:rsidR="00265482" w:rsidRPr="005B1FD2" w:rsidTr="00265482">
        <w:tc>
          <w:tcPr>
            <w:tcW w:w="2972" w:type="dxa"/>
            <w:shd w:val="clear" w:color="auto" w:fill="auto"/>
          </w:tcPr>
          <w:p w:rsidR="00265482" w:rsidRPr="005B1FD2" w:rsidRDefault="00265482" w:rsidP="00265482">
            <w:pPr>
              <w:widowControl/>
              <w:spacing w:line="276" w:lineRule="auto"/>
              <w:jc w:val="both"/>
              <w:rPr>
                <w:rFonts w:ascii="Times New Roman" w:hAnsi="Times New Roman" w:cs="Times New Roman"/>
                <w:lang w:bidi="ar-SA"/>
              </w:rPr>
            </w:pPr>
            <w:r w:rsidRPr="005B1FD2">
              <w:rPr>
                <w:rFonts w:ascii="Times New Roman" w:hAnsi="Times New Roman" w:cs="Times New Roman"/>
                <w:lang w:bidi="ar-SA"/>
              </w:rPr>
              <w:t>порядок оценки систем внутреннего и внешнего аудита;</w:t>
            </w:r>
          </w:p>
        </w:tc>
        <w:tc>
          <w:tcPr>
            <w:tcW w:w="4820" w:type="dxa"/>
            <w:shd w:val="clear" w:color="auto" w:fill="auto"/>
          </w:tcPr>
          <w:p w:rsidR="00265482" w:rsidRPr="005B1FD2" w:rsidRDefault="00265482" w:rsidP="00265482">
            <w:pPr>
              <w:widowControl/>
              <w:spacing w:line="276" w:lineRule="auto"/>
              <w:jc w:val="both"/>
              <w:outlineLvl w:val="0"/>
              <w:rPr>
                <w:rFonts w:ascii="Times New Roman" w:hAnsi="Times New Roman" w:cs="Times New Roman"/>
                <w:u w:color="000000"/>
                <w:lang w:bidi="ar-SA"/>
              </w:rPr>
            </w:pPr>
            <w:bookmarkStart w:id="35" w:name="_Toc156400004"/>
            <w:r w:rsidRPr="005B1FD2">
              <w:rPr>
                <w:rFonts w:ascii="Times New Roman" w:hAnsi="Times New Roman" w:cs="Times New Roman"/>
                <w:u w:color="000000"/>
                <w:lang w:bidi="ar-SA"/>
              </w:rPr>
              <w:t xml:space="preserve">Демонстрация понимания оценочных показателей </w:t>
            </w:r>
            <w:r w:rsidRPr="005B1FD2">
              <w:rPr>
                <w:rFonts w:ascii="Times New Roman" w:hAnsi="Times New Roman" w:cs="Times New Roman"/>
                <w:lang w:bidi="ar-SA"/>
              </w:rPr>
              <w:t>систем внутреннего и внешнего аудита</w:t>
            </w:r>
            <w:bookmarkEnd w:id="35"/>
          </w:p>
        </w:tc>
        <w:tc>
          <w:tcPr>
            <w:tcW w:w="1701" w:type="dxa"/>
            <w:vMerge/>
            <w:shd w:val="clear" w:color="auto" w:fill="auto"/>
          </w:tcPr>
          <w:p w:rsidR="00265482" w:rsidRPr="005B1FD2" w:rsidRDefault="00265482" w:rsidP="00265482">
            <w:pPr>
              <w:widowControl/>
              <w:spacing w:line="276" w:lineRule="auto"/>
              <w:jc w:val="both"/>
              <w:rPr>
                <w:rFonts w:ascii="Times New Roman" w:hAnsi="Times New Roman" w:cs="Times New Roman"/>
                <w:lang w:bidi="ar-SA"/>
              </w:rPr>
            </w:pPr>
          </w:p>
        </w:tc>
      </w:tr>
      <w:tr w:rsidR="00265482" w:rsidRPr="005B1FD2" w:rsidTr="00265482">
        <w:tc>
          <w:tcPr>
            <w:tcW w:w="2972" w:type="dxa"/>
            <w:shd w:val="clear" w:color="auto" w:fill="auto"/>
          </w:tcPr>
          <w:p w:rsidR="00265482" w:rsidRPr="005B1FD2" w:rsidRDefault="00265482" w:rsidP="00265482">
            <w:pPr>
              <w:autoSpaceDE w:val="0"/>
              <w:autoSpaceDN w:val="0"/>
              <w:adjustRightInd w:val="0"/>
              <w:spacing w:line="276" w:lineRule="auto"/>
              <w:jc w:val="both"/>
              <w:rPr>
                <w:rFonts w:ascii="Times New Roman" w:hAnsi="Times New Roman" w:cs="Times New Roman"/>
                <w:lang w:bidi="ar-SA"/>
              </w:rPr>
            </w:pPr>
            <w:r w:rsidRPr="005B1FD2">
              <w:rPr>
                <w:rFonts w:ascii="Times New Roman" w:eastAsia="Times New Roman" w:hAnsi="Times New Roman" w:cs="Times New Roman"/>
                <w:color w:val="auto"/>
                <w:lang w:bidi="ar-SA"/>
              </w:rPr>
              <w:t>применение информационных технологий при осуществлении аудиторской деятельности;</w:t>
            </w:r>
          </w:p>
        </w:tc>
        <w:tc>
          <w:tcPr>
            <w:tcW w:w="4820" w:type="dxa"/>
            <w:shd w:val="clear" w:color="auto" w:fill="auto"/>
          </w:tcPr>
          <w:p w:rsidR="00265482" w:rsidRPr="005B1FD2" w:rsidRDefault="00265482" w:rsidP="00265482">
            <w:pPr>
              <w:widowControl/>
              <w:spacing w:line="276" w:lineRule="auto"/>
              <w:jc w:val="both"/>
              <w:outlineLvl w:val="0"/>
              <w:rPr>
                <w:rFonts w:ascii="Times New Roman" w:hAnsi="Times New Roman" w:cs="Times New Roman"/>
                <w:u w:color="000000"/>
                <w:lang w:bidi="ar-SA"/>
              </w:rPr>
            </w:pPr>
            <w:bookmarkStart w:id="36" w:name="_Toc156400005"/>
            <w:r w:rsidRPr="005B1FD2">
              <w:rPr>
                <w:rFonts w:ascii="Times New Roman" w:hAnsi="Times New Roman" w:cs="Times New Roman"/>
                <w:u w:color="000000"/>
                <w:lang w:bidi="ar-SA"/>
              </w:rPr>
              <w:t xml:space="preserve">Сформированы систематические представления о </w:t>
            </w:r>
            <w:r w:rsidRPr="005B1FD2">
              <w:rPr>
                <w:rFonts w:ascii="Times New Roman" w:eastAsia="Times New Roman" w:hAnsi="Times New Roman" w:cs="Times New Roman"/>
                <w:color w:val="auto"/>
                <w:lang w:bidi="ar-SA"/>
              </w:rPr>
              <w:t>применении информационных технологий при осуществлении аудиторской деятельности</w:t>
            </w:r>
            <w:bookmarkEnd w:id="36"/>
          </w:p>
        </w:tc>
        <w:tc>
          <w:tcPr>
            <w:tcW w:w="1701" w:type="dxa"/>
            <w:vMerge/>
            <w:shd w:val="clear" w:color="auto" w:fill="auto"/>
          </w:tcPr>
          <w:p w:rsidR="00265482" w:rsidRPr="005B1FD2" w:rsidRDefault="00265482" w:rsidP="00265482">
            <w:pPr>
              <w:widowControl/>
              <w:spacing w:line="276" w:lineRule="auto"/>
              <w:jc w:val="both"/>
              <w:rPr>
                <w:rFonts w:ascii="Times New Roman" w:hAnsi="Times New Roman" w:cs="Times New Roman"/>
                <w:lang w:bidi="ar-SA"/>
              </w:rPr>
            </w:pPr>
          </w:p>
        </w:tc>
      </w:tr>
      <w:tr w:rsidR="00265482" w:rsidRPr="005B1FD2" w:rsidTr="00265482">
        <w:tc>
          <w:tcPr>
            <w:tcW w:w="2972" w:type="dxa"/>
            <w:shd w:val="clear" w:color="auto" w:fill="auto"/>
          </w:tcPr>
          <w:p w:rsidR="00265482" w:rsidRPr="005B1FD2" w:rsidRDefault="00265482" w:rsidP="00265482">
            <w:pPr>
              <w:autoSpaceDE w:val="0"/>
              <w:autoSpaceDN w:val="0"/>
              <w:adjustRightInd w:val="0"/>
              <w:spacing w:line="276" w:lineRule="auto"/>
              <w:jc w:val="both"/>
              <w:rPr>
                <w:rFonts w:ascii="Times New Roman" w:eastAsia="Times New Roman" w:hAnsi="Times New Roman" w:cs="Times New Roman"/>
                <w:color w:val="FF0000"/>
                <w:lang w:bidi="ar-SA"/>
              </w:rPr>
            </w:pPr>
            <w:r w:rsidRPr="005B1FD2">
              <w:rPr>
                <w:rFonts w:ascii="Times New Roman" w:eastAsia="Times New Roman" w:hAnsi="Times New Roman" w:cs="Times New Roman"/>
                <w:color w:val="auto"/>
                <w:lang w:bidi="ar-SA"/>
              </w:rPr>
              <w:t>типовые методики проведения аудиторских проверок</w:t>
            </w:r>
          </w:p>
        </w:tc>
        <w:tc>
          <w:tcPr>
            <w:tcW w:w="4820" w:type="dxa"/>
            <w:shd w:val="clear" w:color="auto" w:fill="auto"/>
          </w:tcPr>
          <w:p w:rsidR="00265482" w:rsidRPr="005B1FD2" w:rsidRDefault="00265482" w:rsidP="00265482">
            <w:pPr>
              <w:widowControl/>
              <w:spacing w:line="276" w:lineRule="auto"/>
              <w:jc w:val="both"/>
              <w:outlineLvl w:val="0"/>
              <w:rPr>
                <w:rFonts w:ascii="Times New Roman" w:hAnsi="Times New Roman" w:cs="Times New Roman"/>
                <w:u w:color="000000"/>
                <w:lang w:bidi="ar-SA"/>
              </w:rPr>
            </w:pPr>
            <w:bookmarkStart w:id="37" w:name="_Toc156400006"/>
            <w:r w:rsidRPr="005B1FD2">
              <w:rPr>
                <w:rFonts w:ascii="Times New Roman" w:hAnsi="Times New Roman" w:cs="Times New Roman"/>
                <w:u w:color="000000"/>
                <w:lang w:bidi="ar-SA"/>
              </w:rPr>
              <w:t>Демонстрация понимания типовых</w:t>
            </w:r>
            <w:r w:rsidRPr="005B1FD2">
              <w:rPr>
                <w:rFonts w:ascii="Times New Roman" w:eastAsia="Times New Roman" w:hAnsi="Times New Roman" w:cs="Times New Roman"/>
                <w:color w:val="auto"/>
                <w:lang w:bidi="ar-SA"/>
              </w:rPr>
              <w:t xml:space="preserve"> методик проведения аудиторских проверок</w:t>
            </w:r>
            <w:bookmarkEnd w:id="37"/>
          </w:p>
        </w:tc>
        <w:tc>
          <w:tcPr>
            <w:tcW w:w="1701" w:type="dxa"/>
            <w:vMerge/>
            <w:shd w:val="clear" w:color="auto" w:fill="auto"/>
          </w:tcPr>
          <w:p w:rsidR="00265482" w:rsidRPr="005B1FD2" w:rsidRDefault="00265482" w:rsidP="00265482">
            <w:pPr>
              <w:widowControl/>
              <w:spacing w:line="276" w:lineRule="auto"/>
              <w:jc w:val="both"/>
              <w:rPr>
                <w:rFonts w:ascii="Times New Roman" w:hAnsi="Times New Roman" w:cs="Times New Roman"/>
                <w:lang w:bidi="ar-SA"/>
              </w:rPr>
            </w:pPr>
          </w:p>
        </w:tc>
      </w:tr>
      <w:tr w:rsidR="00265482" w:rsidRPr="005B1FD2" w:rsidTr="00265482">
        <w:tc>
          <w:tcPr>
            <w:tcW w:w="2972" w:type="dxa"/>
            <w:shd w:val="clear" w:color="auto" w:fill="auto"/>
          </w:tcPr>
          <w:p w:rsidR="00265482" w:rsidRPr="005B1FD2" w:rsidRDefault="00265482" w:rsidP="00265482">
            <w:pPr>
              <w:autoSpaceDE w:val="0"/>
              <w:autoSpaceDN w:val="0"/>
              <w:adjustRightInd w:val="0"/>
              <w:spacing w:line="276" w:lineRule="auto"/>
              <w:jc w:val="both"/>
              <w:rPr>
                <w:rFonts w:ascii="Times New Roman" w:eastAsia="Times New Roman" w:hAnsi="Times New Roman" w:cs="Times New Roman"/>
                <w:color w:val="auto"/>
                <w:lang w:bidi="ar-SA"/>
              </w:rPr>
            </w:pPr>
          </w:p>
        </w:tc>
        <w:tc>
          <w:tcPr>
            <w:tcW w:w="4820" w:type="dxa"/>
            <w:shd w:val="clear" w:color="auto" w:fill="auto"/>
          </w:tcPr>
          <w:p w:rsidR="00265482" w:rsidRPr="005B1FD2" w:rsidRDefault="00265482" w:rsidP="00265482">
            <w:pPr>
              <w:widowControl/>
              <w:spacing w:line="276" w:lineRule="auto"/>
              <w:jc w:val="both"/>
              <w:outlineLvl w:val="0"/>
              <w:rPr>
                <w:rFonts w:ascii="Times New Roman" w:hAnsi="Times New Roman" w:cs="Times New Roman"/>
                <w:u w:color="000000"/>
                <w:lang w:bidi="ar-SA"/>
              </w:rPr>
            </w:pPr>
            <w:bookmarkStart w:id="38" w:name="_Toc156400007"/>
            <w:r w:rsidRPr="005B1FD2">
              <w:rPr>
                <w:rFonts w:ascii="Times New Roman" w:hAnsi="Times New Roman" w:cs="Times New Roman"/>
                <w:u w:color="000000"/>
                <w:lang w:bidi="ar-SA"/>
              </w:rPr>
              <w:t>Критерии формирования оценки за устный ответ:</w:t>
            </w:r>
            <w:bookmarkEnd w:id="38"/>
          </w:p>
          <w:p w:rsidR="00265482" w:rsidRPr="005B1FD2" w:rsidRDefault="00265482" w:rsidP="00265482">
            <w:pPr>
              <w:widowControl/>
              <w:tabs>
                <w:tab w:val="left" w:pos="0"/>
              </w:tabs>
              <w:spacing w:afterAutospacing="1" w:line="276" w:lineRule="auto"/>
              <w:ind w:right="-142"/>
              <w:jc w:val="both"/>
              <w:rPr>
                <w:rFonts w:ascii="Times New Roman" w:eastAsia="Times New Roman" w:hAnsi="Times New Roman" w:cs="Times New Roman"/>
                <w:color w:val="auto"/>
                <w:lang w:bidi="ar-SA"/>
              </w:rPr>
            </w:pPr>
            <w:r w:rsidRPr="005B1FD2">
              <w:rPr>
                <w:rFonts w:ascii="Times New Roman" w:eastAsia="Times New Roman" w:hAnsi="Times New Roman" w:cs="Times New Roman"/>
                <w:color w:val="auto"/>
                <w:lang w:bidi="ar-SA"/>
              </w:rPr>
              <w:t xml:space="preserve">Оценка «5 (отлично)» ставится, если обучающийся: полно и аргументировано отвечает по содержанию вопроса; обнаруживает понимание материала, может обосновать свои суждения, применить знания </w:t>
            </w:r>
            <w:r w:rsidRPr="005B1FD2">
              <w:rPr>
                <w:rFonts w:ascii="Times New Roman" w:eastAsia="Times New Roman" w:hAnsi="Times New Roman" w:cs="Times New Roman"/>
                <w:color w:val="auto"/>
                <w:lang w:bidi="ar-SA"/>
              </w:rPr>
              <w:lastRenderedPageBreak/>
              <w:t>на практике, привести необходимые примеры не только по учебнику, но и самостоятельно составленные; излагает материал последовательно и правильно.</w:t>
            </w:r>
          </w:p>
          <w:p w:rsidR="00265482" w:rsidRPr="005B1FD2" w:rsidRDefault="00265482" w:rsidP="00265482">
            <w:pPr>
              <w:widowControl/>
              <w:tabs>
                <w:tab w:val="left" w:pos="0"/>
              </w:tabs>
              <w:spacing w:afterAutospacing="1" w:line="276" w:lineRule="auto"/>
              <w:ind w:right="-142"/>
              <w:jc w:val="both"/>
              <w:rPr>
                <w:rFonts w:ascii="Times New Roman" w:eastAsia="Times New Roman" w:hAnsi="Times New Roman" w:cs="Times New Roman"/>
                <w:color w:val="auto"/>
                <w:lang w:bidi="ar-SA"/>
              </w:rPr>
            </w:pPr>
            <w:r w:rsidRPr="005B1FD2">
              <w:rPr>
                <w:rFonts w:ascii="Times New Roman" w:eastAsia="Times New Roman" w:hAnsi="Times New Roman" w:cs="Times New Roman"/>
                <w:color w:val="auto"/>
                <w:lang w:bidi="ar-SA"/>
              </w:rPr>
              <w:t>Оценка «4 (хорошо)» ставится, если обучающийся дает ответ, удовлетворяющий тем же требованиям, что и для оценки «5», но допускает 1-2 ошибки, которые сам же исправляет.</w:t>
            </w:r>
          </w:p>
          <w:p w:rsidR="00265482" w:rsidRPr="005B1FD2" w:rsidRDefault="00265482" w:rsidP="00265482">
            <w:pPr>
              <w:widowControl/>
              <w:tabs>
                <w:tab w:val="left" w:pos="0"/>
              </w:tabs>
              <w:spacing w:afterAutospacing="1" w:line="276" w:lineRule="auto"/>
              <w:ind w:right="-142"/>
              <w:jc w:val="both"/>
              <w:rPr>
                <w:rFonts w:ascii="Times New Roman" w:eastAsia="Times New Roman" w:hAnsi="Times New Roman" w:cs="Times New Roman"/>
                <w:color w:val="auto"/>
                <w:lang w:bidi="ar-SA"/>
              </w:rPr>
            </w:pPr>
            <w:r w:rsidRPr="005B1FD2">
              <w:rPr>
                <w:rFonts w:ascii="Times New Roman" w:eastAsia="Times New Roman" w:hAnsi="Times New Roman" w:cs="Times New Roman"/>
                <w:color w:val="auto"/>
                <w:lang w:bidi="ar-SA"/>
              </w:rPr>
              <w:t>Оценка «3 (удовлетворительно)» ставится, если обучающийся обнаруживает знание и понимание основных положений темы, но: излагает материал неполно и допускает неточности в определении понятий; не умеет достаточно глубоко и доказательно обосновать свои суждения и привести свои примеры; излагает материал непоследовательно и допускает ошибки.</w:t>
            </w:r>
          </w:p>
          <w:p w:rsidR="00265482" w:rsidRPr="005B1FD2" w:rsidRDefault="00265482" w:rsidP="00265482">
            <w:pPr>
              <w:widowControl/>
              <w:spacing w:line="276" w:lineRule="auto"/>
              <w:jc w:val="both"/>
              <w:outlineLvl w:val="0"/>
              <w:rPr>
                <w:rFonts w:ascii="Times New Roman" w:hAnsi="Times New Roman" w:cs="Times New Roman"/>
                <w:u w:color="000000"/>
                <w:lang w:bidi="ar-SA"/>
              </w:rPr>
            </w:pPr>
            <w:bookmarkStart w:id="39" w:name="_Toc156400008"/>
            <w:r w:rsidRPr="005B1FD2">
              <w:rPr>
                <w:rFonts w:ascii="Times New Roman" w:eastAsia="Times New Roman" w:hAnsi="Times New Roman" w:cs="Times New Roman"/>
                <w:color w:val="auto"/>
                <w:lang w:bidi="ar-SA"/>
              </w:rPr>
              <w:t>Оценка «2 (неудовлетворительно)» ставится, если обучающийся обнаруживает незнание ответа на соответствующее задание, допускает ошибки в формулировке определений и правил, искажающие их смысл, беспорядочно и неуверенно излагает материал.</w:t>
            </w:r>
            <w:bookmarkEnd w:id="39"/>
          </w:p>
        </w:tc>
        <w:tc>
          <w:tcPr>
            <w:tcW w:w="1701" w:type="dxa"/>
            <w:vMerge/>
            <w:shd w:val="clear" w:color="auto" w:fill="auto"/>
          </w:tcPr>
          <w:p w:rsidR="00265482" w:rsidRPr="005B1FD2" w:rsidRDefault="00265482" w:rsidP="00265482">
            <w:pPr>
              <w:widowControl/>
              <w:spacing w:line="276" w:lineRule="auto"/>
              <w:jc w:val="both"/>
              <w:rPr>
                <w:rFonts w:ascii="Times New Roman" w:hAnsi="Times New Roman" w:cs="Times New Roman"/>
                <w:lang w:bidi="ar-SA"/>
              </w:rPr>
            </w:pPr>
          </w:p>
        </w:tc>
      </w:tr>
      <w:tr w:rsidR="00265482" w:rsidRPr="005B1FD2" w:rsidTr="00265482">
        <w:tc>
          <w:tcPr>
            <w:tcW w:w="2972" w:type="dxa"/>
            <w:shd w:val="clear" w:color="auto" w:fill="auto"/>
          </w:tcPr>
          <w:p w:rsidR="00265482" w:rsidRPr="005B1FD2" w:rsidRDefault="00265482" w:rsidP="00265482">
            <w:pPr>
              <w:autoSpaceDE w:val="0"/>
              <w:autoSpaceDN w:val="0"/>
              <w:adjustRightInd w:val="0"/>
              <w:spacing w:line="276" w:lineRule="auto"/>
              <w:jc w:val="both"/>
              <w:rPr>
                <w:rFonts w:ascii="Times New Roman" w:eastAsia="Times New Roman" w:hAnsi="Times New Roman" w:cs="Times New Roman"/>
                <w:color w:val="auto"/>
                <w:lang w:bidi="ar-SA"/>
              </w:rPr>
            </w:pPr>
          </w:p>
        </w:tc>
        <w:tc>
          <w:tcPr>
            <w:tcW w:w="4820" w:type="dxa"/>
            <w:shd w:val="clear" w:color="auto" w:fill="auto"/>
          </w:tcPr>
          <w:p w:rsidR="00265482" w:rsidRPr="005B1FD2" w:rsidRDefault="00265482" w:rsidP="00265482">
            <w:pPr>
              <w:widowControl/>
              <w:spacing w:line="276" w:lineRule="auto"/>
              <w:jc w:val="both"/>
              <w:outlineLvl w:val="0"/>
              <w:rPr>
                <w:rFonts w:ascii="Times New Roman" w:eastAsia="Times New Roman" w:hAnsi="Times New Roman" w:cs="Times New Roman"/>
                <w:bCs/>
                <w:color w:val="auto"/>
                <w:lang w:bidi="ar-SA"/>
              </w:rPr>
            </w:pPr>
            <w:bookmarkStart w:id="40" w:name="_Toc156400009"/>
            <w:r w:rsidRPr="005B1FD2">
              <w:rPr>
                <w:rFonts w:ascii="Times New Roman" w:eastAsia="Times New Roman" w:hAnsi="Times New Roman" w:cs="Times New Roman"/>
                <w:bCs/>
                <w:color w:val="auto"/>
                <w:lang w:bidi="ar-SA"/>
              </w:rPr>
              <w:t>Критерии оценки результатов тестирования</w:t>
            </w:r>
            <w:bookmarkEnd w:id="40"/>
          </w:p>
          <w:p w:rsidR="00265482" w:rsidRPr="005B1FD2" w:rsidRDefault="00265482" w:rsidP="00265482">
            <w:pPr>
              <w:widowControl/>
              <w:spacing w:line="276" w:lineRule="auto"/>
              <w:rPr>
                <w:rFonts w:ascii="Times New Roman" w:eastAsia="Times New Roman" w:hAnsi="Times New Roman" w:cs="Times New Roman"/>
                <w:bCs/>
                <w:iCs/>
                <w:color w:val="auto"/>
                <w:lang w:bidi="ar-SA"/>
              </w:rPr>
            </w:pPr>
            <w:r w:rsidRPr="005B1FD2">
              <w:rPr>
                <w:rFonts w:ascii="Times New Roman" w:eastAsia="Times New Roman" w:hAnsi="Times New Roman" w:cs="Times New Roman"/>
                <w:bCs/>
                <w:iCs/>
                <w:color w:val="auto"/>
                <w:lang w:bidi="ar-SA"/>
              </w:rPr>
              <w:t>«5» - 85-100% верных ответов</w:t>
            </w:r>
          </w:p>
          <w:p w:rsidR="00265482" w:rsidRPr="005B1FD2" w:rsidRDefault="00265482" w:rsidP="00265482">
            <w:pPr>
              <w:widowControl/>
              <w:spacing w:line="276" w:lineRule="auto"/>
              <w:rPr>
                <w:rFonts w:ascii="Times New Roman" w:eastAsia="Times New Roman" w:hAnsi="Times New Roman" w:cs="Times New Roman"/>
                <w:bCs/>
                <w:iCs/>
                <w:color w:val="auto"/>
                <w:lang w:bidi="ar-SA"/>
              </w:rPr>
            </w:pPr>
            <w:r w:rsidRPr="005B1FD2">
              <w:rPr>
                <w:rFonts w:ascii="Times New Roman" w:eastAsia="Times New Roman" w:hAnsi="Times New Roman" w:cs="Times New Roman"/>
                <w:bCs/>
                <w:iCs/>
                <w:color w:val="auto"/>
                <w:lang w:bidi="ar-SA"/>
              </w:rPr>
              <w:t>«4» - 69-84% верных ответов</w:t>
            </w:r>
          </w:p>
          <w:p w:rsidR="00265482" w:rsidRPr="005B1FD2" w:rsidRDefault="00265482" w:rsidP="00265482">
            <w:pPr>
              <w:widowControl/>
              <w:spacing w:line="276" w:lineRule="auto"/>
              <w:rPr>
                <w:rFonts w:ascii="Times New Roman" w:eastAsia="Times New Roman" w:hAnsi="Times New Roman" w:cs="Times New Roman"/>
                <w:bCs/>
                <w:iCs/>
                <w:color w:val="auto"/>
                <w:lang w:bidi="ar-SA"/>
              </w:rPr>
            </w:pPr>
            <w:r w:rsidRPr="005B1FD2">
              <w:rPr>
                <w:rFonts w:ascii="Times New Roman" w:eastAsia="Times New Roman" w:hAnsi="Times New Roman" w:cs="Times New Roman"/>
                <w:bCs/>
                <w:iCs/>
                <w:color w:val="auto"/>
                <w:lang w:bidi="ar-SA"/>
              </w:rPr>
              <w:t>«3» - 51-68% верных ответов</w:t>
            </w:r>
          </w:p>
          <w:p w:rsidR="00265482" w:rsidRPr="005B1FD2" w:rsidRDefault="00265482" w:rsidP="00265482">
            <w:pPr>
              <w:widowControl/>
              <w:spacing w:line="276" w:lineRule="auto"/>
              <w:jc w:val="both"/>
              <w:outlineLvl w:val="0"/>
              <w:rPr>
                <w:rFonts w:ascii="Times New Roman" w:hAnsi="Times New Roman" w:cs="Times New Roman"/>
                <w:b/>
                <w:bCs/>
                <w:u w:color="000000"/>
                <w:lang w:bidi="ar-SA"/>
              </w:rPr>
            </w:pPr>
            <w:bookmarkStart w:id="41" w:name="_Toc156400010"/>
            <w:r w:rsidRPr="005B1FD2">
              <w:rPr>
                <w:rFonts w:ascii="Times New Roman" w:eastAsia="Times New Roman" w:hAnsi="Times New Roman" w:cs="Times New Roman"/>
                <w:bCs/>
                <w:iCs/>
                <w:color w:val="auto"/>
                <w:lang w:bidi="ar-SA"/>
              </w:rPr>
              <w:t>«2» - 50% и менее</w:t>
            </w:r>
            <w:bookmarkEnd w:id="41"/>
          </w:p>
        </w:tc>
        <w:tc>
          <w:tcPr>
            <w:tcW w:w="1701" w:type="dxa"/>
            <w:vMerge/>
            <w:shd w:val="clear" w:color="auto" w:fill="auto"/>
          </w:tcPr>
          <w:p w:rsidR="00265482" w:rsidRPr="005B1FD2" w:rsidRDefault="00265482" w:rsidP="00265482">
            <w:pPr>
              <w:widowControl/>
              <w:spacing w:line="276" w:lineRule="auto"/>
              <w:jc w:val="both"/>
              <w:rPr>
                <w:rFonts w:ascii="Times New Roman" w:hAnsi="Times New Roman" w:cs="Times New Roman"/>
                <w:lang w:bidi="ar-SA"/>
              </w:rPr>
            </w:pPr>
          </w:p>
        </w:tc>
      </w:tr>
      <w:tr w:rsidR="00265482" w:rsidRPr="005B1FD2" w:rsidTr="00265482">
        <w:tc>
          <w:tcPr>
            <w:tcW w:w="2972" w:type="dxa"/>
            <w:shd w:val="clear" w:color="auto" w:fill="auto"/>
          </w:tcPr>
          <w:p w:rsidR="00265482" w:rsidRPr="005B1FD2" w:rsidRDefault="00265482" w:rsidP="00265482">
            <w:pPr>
              <w:autoSpaceDE w:val="0"/>
              <w:autoSpaceDN w:val="0"/>
              <w:adjustRightInd w:val="0"/>
              <w:spacing w:line="276" w:lineRule="auto"/>
              <w:jc w:val="both"/>
              <w:rPr>
                <w:rFonts w:ascii="Times New Roman" w:eastAsia="Times New Roman" w:hAnsi="Times New Roman" w:cs="Times New Roman"/>
                <w:color w:val="auto"/>
                <w:lang w:bidi="ar-SA"/>
              </w:rPr>
            </w:pPr>
          </w:p>
        </w:tc>
        <w:tc>
          <w:tcPr>
            <w:tcW w:w="4820" w:type="dxa"/>
            <w:shd w:val="clear" w:color="auto" w:fill="auto"/>
          </w:tcPr>
          <w:p w:rsidR="00265482" w:rsidRPr="005B1FD2" w:rsidRDefault="00265482" w:rsidP="00265482">
            <w:pPr>
              <w:widowControl/>
              <w:tabs>
                <w:tab w:val="left" w:pos="0"/>
              </w:tabs>
              <w:spacing w:line="276" w:lineRule="auto"/>
              <w:ind w:right="-142"/>
              <w:jc w:val="center"/>
              <w:rPr>
                <w:rFonts w:ascii="Times New Roman" w:eastAsia="Times New Roman" w:hAnsi="Times New Roman" w:cs="Times New Roman"/>
                <w:bCs/>
                <w:color w:val="auto"/>
                <w:lang w:bidi="ar-SA"/>
              </w:rPr>
            </w:pPr>
            <w:r w:rsidRPr="005B1FD2">
              <w:rPr>
                <w:rFonts w:ascii="Times New Roman" w:eastAsia="Times New Roman" w:hAnsi="Times New Roman" w:cs="Times New Roman"/>
                <w:bCs/>
                <w:color w:val="auto"/>
                <w:lang w:bidi="ar-SA"/>
              </w:rPr>
              <w:t>Критерии оценки докладов</w:t>
            </w:r>
          </w:p>
          <w:p w:rsidR="00265482" w:rsidRPr="005B1FD2" w:rsidRDefault="00265482" w:rsidP="00265482">
            <w:pPr>
              <w:widowControl/>
              <w:spacing w:line="276" w:lineRule="auto"/>
              <w:jc w:val="both"/>
              <w:rPr>
                <w:rFonts w:ascii="Times New Roman" w:eastAsia="Times New Roman" w:hAnsi="Times New Roman" w:cs="Times New Roman"/>
                <w:color w:val="auto"/>
                <w:lang w:bidi="ar-SA"/>
              </w:rPr>
            </w:pPr>
            <w:r w:rsidRPr="005B1FD2">
              <w:rPr>
                <w:rFonts w:ascii="Times New Roman" w:eastAsia="Times New Roman" w:hAnsi="Times New Roman" w:cs="Times New Roman"/>
                <w:bCs/>
                <w:color w:val="auto"/>
                <w:lang w:bidi="ar-SA"/>
              </w:rPr>
              <w:t>Оценка «5»</w:t>
            </w:r>
            <w:r w:rsidRPr="005B1FD2">
              <w:rPr>
                <w:rFonts w:ascii="Times New Roman" w:eastAsia="Times New Roman" w:hAnsi="Times New Roman" w:cs="Times New Roman"/>
                <w:color w:val="auto"/>
                <w:lang w:bidi="ar-SA"/>
              </w:rPr>
              <w:t>– выполнены все требования к написанию и защите доклада: обозначена проблема и обоснована её актуальность, сделан краткий анализ различных точек зрения на рассматриваемую проблему и логично изложена собственная позиция, сформулированы выводы, тема раскрыта полностью, выдержан объём, соблюдены требования к внешнему оформлению, даны правильные ответы на дополнительные вопросы.</w:t>
            </w:r>
          </w:p>
          <w:p w:rsidR="00265482" w:rsidRPr="005B1FD2" w:rsidRDefault="00265482" w:rsidP="00265482">
            <w:pPr>
              <w:widowControl/>
              <w:spacing w:line="276" w:lineRule="auto"/>
              <w:jc w:val="both"/>
              <w:rPr>
                <w:rFonts w:ascii="Times New Roman" w:eastAsia="Times New Roman" w:hAnsi="Times New Roman" w:cs="Times New Roman"/>
                <w:color w:val="auto"/>
                <w:lang w:bidi="ar-SA"/>
              </w:rPr>
            </w:pPr>
            <w:r w:rsidRPr="005B1FD2">
              <w:rPr>
                <w:rFonts w:ascii="Times New Roman" w:eastAsia="Times New Roman" w:hAnsi="Times New Roman" w:cs="Times New Roman"/>
                <w:bCs/>
                <w:color w:val="auto"/>
                <w:lang w:bidi="ar-SA"/>
              </w:rPr>
              <w:t>Оценка «4»</w:t>
            </w:r>
            <w:r w:rsidRPr="005B1FD2">
              <w:rPr>
                <w:rFonts w:ascii="Times New Roman" w:eastAsia="Times New Roman" w:hAnsi="Times New Roman" w:cs="Times New Roman"/>
                <w:color w:val="auto"/>
                <w:lang w:bidi="ar-SA"/>
              </w:rPr>
              <w:t xml:space="preserve"> – основные требования к докладу и его защите выполнены, но при этом </w:t>
            </w:r>
            <w:r w:rsidRPr="005B1FD2">
              <w:rPr>
                <w:rFonts w:ascii="Times New Roman" w:eastAsia="Times New Roman" w:hAnsi="Times New Roman" w:cs="Times New Roman"/>
                <w:color w:val="auto"/>
                <w:lang w:bidi="ar-SA"/>
              </w:rPr>
              <w:lastRenderedPageBreak/>
              <w:t>допущены недочеты. В частности, имеются неточности в изложении материала; отсутствует логическая последовательность в суждениях; не выдержан объем доклада; имеются упущения в оформлении; на дополнительные вопросы при защите даны неполные ответы.</w:t>
            </w:r>
          </w:p>
          <w:p w:rsidR="00265482" w:rsidRPr="005B1FD2" w:rsidRDefault="00265482" w:rsidP="00265482">
            <w:pPr>
              <w:widowControl/>
              <w:spacing w:line="276" w:lineRule="auto"/>
              <w:jc w:val="both"/>
              <w:rPr>
                <w:rFonts w:ascii="Times New Roman" w:eastAsia="Times New Roman" w:hAnsi="Times New Roman" w:cs="Times New Roman"/>
                <w:color w:val="auto"/>
                <w:lang w:bidi="ar-SA"/>
              </w:rPr>
            </w:pPr>
            <w:r w:rsidRPr="005B1FD2">
              <w:rPr>
                <w:rFonts w:ascii="Times New Roman" w:eastAsia="Times New Roman" w:hAnsi="Times New Roman" w:cs="Times New Roman"/>
                <w:bCs/>
                <w:color w:val="auto"/>
                <w:lang w:bidi="ar-SA"/>
              </w:rPr>
              <w:t xml:space="preserve">Оценка «3» </w:t>
            </w:r>
            <w:r w:rsidRPr="005B1FD2">
              <w:rPr>
                <w:rFonts w:ascii="Times New Roman" w:eastAsia="Times New Roman" w:hAnsi="Times New Roman" w:cs="Times New Roman"/>
                <w:color w:val="auto"/>
                <w:lang w:bidi="ar-SA"/>
              </w:rPr>
              <w:t xml:space="preserve">– имеются существенные отступления от требований. </w:t>
            </w:r>
            <w:proofErr w:type="gramStart"/>
            <w:r w:rsidRPr="005B1FD2">
              <w:rPr>
                <w:rFonts w:ascii="Times New Roman" w:eastAsia="Times New Roman" w:hAnsi="Times New Roman" w:cs="Times New Roman"/>
                <w:color w:val="auto"/>
                <w:lang w:bidi="ar-SA"/>
              </w:rPr>
              <w:t>В частности</w:t>
            </w:r>
            <w:proofErr w:type="gramEnd"/>
            <w:r w:rsidRPr="005B1FD2">
              <w:rPr>
                <w:rFonts w:ascii="Times New Roman" w:eastAsia="Times New Roman" w:hAnsi="Times New Roman" w:cs="Times New Roman"/>
                <w:color w:val="auto"/>
                <w:lang w:bidi="ar-SA"/>
              </w:rPr>
              <w:t>: тема освещена лишь частично; допущены фактические ошибки в содержании доклада или при ответе на дополнительные вопросы; во время защиты отсутствует вывод.</w:t>
            </w:r>
          </w:p>
          <w:p w:rsidR="00265482" w:rsidRPr="005B1FD2" w:rsidRDefault="00265482" w:rsidP="00265482">
            <w:pPr>
              <w:widowControl/>
              <w:spacing w:line="276" w:lineRule="auto"/>
              <w:jc w:val="both"/>
              <w:rPr>
                <w:rFonts w:ascii="Times New Roman" w:eastAsia="Times New Roman" w:hAnsi="Times New Roman" w:cs="Times New Roman"/>
                <w:b/>
                <w:color w:val="auto"/>
                <w:lang w:bidi="ar-SA"/>
              </w:rPr>
            </w:pPr>
            <w:r w:rsidRPr="005B1FD2">
              <w:rPr>
                <w:rFonts w:ascii="Times New Roman" w:eastAsia="Times New Roman" w:hAnsi="Times New Roman" w:cs="Times New Roman"/>
                <w:bCs/>
                <w:color w:val="auto"/>
                <w:lang w:bidi="ar-SA"/>
              </w:rPr>
              <w:t>Оценка «2»</w:t>
            </w:r>
            <w:r w:rsidRPr="005B1FD2">
              <w:rPr>
                <w:rFonts w:ascii="Times New Roman" w:eastAsia="Times New Roman" w:hAnsi="Times New Roman" w:cs="Times New Roman"/>
                <w:color w:val="auto"/>
                <w:lang w:bidi="ar-SA"/>
              </w:rPr>
              <w:t xml:space="preserve"> – тема доклада не раскрыта, обнаруживается существенное непонимание проблемы.</w:t>
            </w:r>
          </w:p>
        </w:tc>
        <w:tc>
          <w:tcPr>
            <w:tcW w:w="1701" w:type="dxa"/>
            <w:vMerge/>
            <w:shd w:val="clear" w:color="auto" w:fill="auto"/>
          </w:tcPr>
          <w:p w:rsidR="00265482" w:rsidRPr="005B1FD2" w:rsidRDefault="00265482" w:rsidP="00265482">
            <w:pPr>
              <w:widowControl/>
              <w:spacing w:line="276" w:lineRule="auto"/>
              <w:jc w:val="both"/>
              <w:rPr>
                <w:rFonts w:ascii="Times New Roman" w:hAnsi="Times New Roman" w:cs="Times New Roman"/>
                <w:lang w:bidi="ar-SA"/>
              </w:rPr>
            </w:pPr>
          </w:p>
        </w:tc>
      </w:tr>
      <w:tr w:rsidR="00265482" w:rsidRPr="005B1FD2" w:rsidTr="00265482">
        <w:trPr>
          <w:trHeight w:val="50"/>
        </w:trPr>
        <w:tc>
          <w:tcPr>
            <w:tcW w:w="2972" w:type="dxa"/>
            <w:shd w:val="clear" w:color="auto" w:fill="auto"/>
          </w:tcPr>
          <w:p w:rsidR="00265482" w:rsidRPr="005B1FD2" w:rsidRDefault="00265482" w:rsidP="00265482">
            <w:pPr>
              <w:widowControl/>
              <w:spacing w:line="276" w:lineRule="auto"/>
              <w:rPr>
                <w:rFonts w:ascii="Times New Roman" w:hAnsi="Times New Roman" w:cs="Times New Roman"/>
                <w:b/>
                <w:lang w:val="en-US" w:bidi="ar-SA"/>
              </w:rPr>
            </w:pPr>
            <w:proofErr w:type="spellStart"/>
            <w:r w:rsidRPr="005B1FD2">
              <w:rPr>
                <w:rFonts w:ascii="Times New Roman" w:hAnsi="Times New Roman" w:cs="Times New Roman"/>
                <w:b/>
                <w:lang w:val="en-US" w:bidi="ar-SA"/>
              </w:rPr>
              <w:lastRenderedPageBreak/>
              <w:t>Умения</w:t>
            </w:r>
            <w:proofErr w:type="spellEnd"/>
            <w:r w:rsidRPr="005B1FD2">
              <w:rPr>
                <w:rFonts w:ascii="Times New Roman" w:hAnsi="Times New Roman" w:cs="Times New Roman"/>
                <w:b/>
                <w:lang w:val="en-US" w:bidi="ar-SA"/>
              </w:rPr>
              <w:t>:</w:t>
            </w:r>
          </w:p>
        </w:tc>
        <w:tc>
          <w:tcPr>
            <w:tcW w:w="4820" w:type="dxa"/>
            <w:shd w:val="clear" w:color="auto" w:fill="auto"/>
          </w:tcPr>
          <w:p w:rsidR="00265482" w:rsidRPr="005B1FD2" w:rsidRDefault="00265482" w:rsidP="00265482">
            <w:pPr>
              <w:widowControl/>
              <w:spacing w:line="276" w:lineRule="auto"/>
              <w:jc w:val="both"/>
              <w:outlineLvl w:val="0"/>
              <w:rPr>
                <w:rFonts w:ascii="Times New Roman" w:hAnsi="Times New Roman" w:cs="Times New Roman"/>
                <w:u w:color="000000"/>
                <w:lang w:bidi="ar-SA"/>
              </w:rPr>
            </w:pPr>
            <w:bookmarkStart w:id="42" w:name="_Toc156400011"/>
            <w:r w:rsidRPr="005B1FD2">
              <w:rPr>
                <w:rFonts w:ascii="Times New Roman" w:hAnsi="Times New Roman" w:cs="Times New Roman"/>
                <w:u w:color="000000"/>
                <w:lang w:bidi="ar-SA"/>
              </w:rPr>
              <w:t>Полнота выполнения задания, логичность и доказательность изложения результатов, правильные и грамотно интерпретированные результаты и выводы, рациональное использование времени на выполнение задания.</w:t>
            </w:r>
            <w:bookmarkEnd w:id="42"/>
          </w:p>
        </w:tc>
        <w:tc>
          <w:tcPr>
            <w:tcW w:w="1701" w:type="dxa"/>
            <w:vMerge/>
            <w:shd w:val="clear" w:color="auto" w:fill="auto"/>
          </w:tcPr>
          <w:p w:rsidR="00265482" w:rsidRPr="005B1FD2" w:rsidRDefault="00265482" w:rsidP="00265482">
            <w:pPr>
              <w:widowControl/>
              <w:spacing w:line="276" w:lineRule="auto"/>
              <w:rPr>
                <w:rFonts w:ascii="Times New Roman" w:eastAsia="Times New Roman" w:hAnsi="Times New Roman" w:cs="Times New Roman"/>
                <w:color w:val="auto"/>
                <w:lang w:bidi="ar-SA"/>
              </w:rPr>
            </w:pPr>
          </w:p>
        </w:tc>
      </w:tr>
      <w:tr w:rsidR="00265482" w:rsidRPr="005B1FD2" w:rsidTr="00265482">
        <w:tc>
          <w:tcPr>
            <w:tcW w:w="2972" w:type="dxa"/>
            <w:shd w:val="clear" w:color="auto" w:fill="auto"/>
          </w:tcPr>
          <w:p w:rsidR="00265482" w:rsidRPr="005B1FD2" w:rsidRDefault="00265482" w:rsidP="00265482">
            <w:pPr>
              <w:widowControl/>
              <w:spacing w:line="276" w:lineRule="auto"/>
              <w:jc w:val="both"/>
              <w:rPr>
                <w:rFonts w:ascii="Times New Roman" w:hAnsi="Times New Roman" w:cs="Times New Roman"/>
                <w:lang w:bidi="ar-SA"/>
              </w:rPr>
            </w:pPr>
            <w:r w:rsidRPr="005B1FD2">
              <w:rPr>
                <w:rFonts w:ascii="Times New Roman" w:hAnsi="Times New Roman" w:cs="Times New Roman"/>
                <w:lang w:bidi="ar-SA"/>
              </w:rPr>
              <w:t>ориентироваться в нормативно- правовом регулировании аудиторской деятельности в Российской Федерации;</w:t>
            </w:r>
          </w:p>
        </w:tc>
        <w:tc>
          <w:tcPr>
            <w:tcW w:w="4820" w:type="dxa"/>
            <w:vMerge w:val="restart"/>
            <w:shd w:val="clear" w:color="auto" w:fill="auto"/>
          </w:tcPr>
          <w:p w:rsidR="00265482" w:rsidRPr="005B1FD2" w:rsidRDefault="00265482" w:rsidP="00265482">
            <w:pPr>
              <w:widowControl/>
              <w:spacing w:line="276" w:lineRule="auto"/>
              <w:jc w:val="both"/>
              <w:outlineLvl w:val="0"/>
              <w:rPr>
                <w:rFonts w:ascii="Times New Roman" w:hAnsi="Times New Roman" w:cs="Times New Roman"/>
                <w:lang w:bidi="ar-SA"/>
              </w:rPr>
            </w:pPr>
            <w:bookmarkStart w:id="43" w:name="_Toc156400012"/>
            <w:r w:rsidRPr="005B1FD2">
              <w:rPr>
                <w:rFonts w:ascii="Times New Roman" w:hAnsi="Times New Roman" w:cs="Times New Roman"/>
                <w:u w:color="000000"/>
                <w:lang w:bidi="ar-SA"/>
              </w:rPr>
              <w:t xml:space="preserve">Осуществление поиска, анализа и применения положений нормативно- правовых актов, регулирующих </w:t>
            </w:r>
            <w:r w:rsidRPr="005B1FD2">
              <w:rPr>
                <w:rFonts w:ascii="Times New Roman" w:hAnsi="Times New Roman" w:cs="Times New Roman"/>
                <w:lang w:bidi="ar-SA"/>
              </w:rPr>
              <w:t>аудиторскую деятельность в Российской Федерации, профессиональных этических норм и правил.</w:t>
            </w:r>
            <w:bookmarkEnd w:id="43"/>
          </w:p>
          <w:p w:rsidR="00265482" w:rsidRPr="005B1FD2" w:rsidRDefault="00265482" w:rsidP="00265482">
            <w:pPr>
              <w:widowControl/>
              <w:spacing w:line="276" w:lineRule="auto"/>
              <w:jc w:val="both"/>
              <w:outlineLvl w:val="0"/>
              <w:rPr>
                <w:rFonts w:ascii="Times New Roman" w:hAnsi="Times New Roman" w:cs="Times New Roman"/>
                <w:lang w:bidi="ar-SA"/>
              </w:rPr>
            </w:pPr>
            <w:bookmarkStart w:id="44" w:name="_Toc156400013"/>
            <w:r w:rsidRPr="005B1FD2">
              <w:rPr>
                <w:rFonts w:ascii="Times New Roman" w:hAnsi="Times New Roman" w:cs="Times New Roman"/>
                <w:lang w:bidi="ar-SA"/>
              </w:rPr>
              <w:t>Рациональное применение приемов и способов решения поставленной учебной задачи.</w:t>
            </w:r>
            <w:bookmarkEnd w:id="44"/>
            <w:r w:rsidRPr="005B1FD2">
              <w:rPr>
                <w:rFonts w:ascii="Times New Roman" w:hAnsi="Times New Roman" w:cs="Times New Roman"/>
                <w:lang w:bidi="ar-SA"/>
              </w:rPr>
              <w:t xml:space="preserve"> </w:t>
            </w:r>
          </w:p>
          <w:p w:rsidR="00265482" w:rsidRPr="005B1FD2" w:rsidRDefault="00265482" w:rsidP="00265482">
            <w:pPr>
              <w:widowControl/>
              <w:spacing w:line="276" w:lineRule="auto"/>
              <w:jc w:val="both"/>
              <w:outlineLvl w:val="0"/>
              <w:rPr>
                <w:rFonts w:ascii="Times New Roman" w:hAnsi="Times New Roman" w:cs="Times New Roman"/>
                <w:u w:color="000000"/>
                <w:lang w:bidi="ar-SA"/>
              </w:rPr>
            </w:pPr>
          </w:p>
        </w:tc>
        <w:tc>
          <w:tcPr>
            <w:tcW w:w="1701" w:type="dxa"/>
            <w:vMerge w:val="restart"/>
            <w:shd w:val="clear" w:color="auto" w:fill="auto"/>
            <w:vAlign w:val="center"/>
          </w:tcPr>
          <w:p w:rsidR="00265482" w:rsidRPr="005B1FD2" w:rsidRDefault="00265482" w:rsidP="00265482">
            <w:pPr>
              <w:widowControl/>
              <w:spacing w:line="276" w:lineRule="auto"/>
              <w:jc w:val="center"/>
              <w:rPr>
                <w:rFonts w:ascii="Times New Roman" w:hAnsi="Times New Roman" w:cs="Times New Roman"/>
                <w:lang w:bidi="ar-SA"/>
              </w:rPr>
            </w:pPr>
            <w:r w:rsidRPr="005B1FD2">
              <w:rPr>
                <w:rFonts w:ascii="Times New Roman" w:hAnsi="Times New Roman" w:cs="Times New Roman"/>
                <w:lang w:bidi="ar-SA"/>
              </w:rPr>
              <w:t xml:space="preserve">Экспертная оценка результатов выполнения практической работы, решения ситуационных задач, </w:t>
            </w:r>
          </w:p>
          <w:p w:rsidR="00265482" w:rsidRPr="005B1FD2" w:rsidRDefault="00265482" w:rsidP="00265482">
            <w:pPr>
              <w:widowControl/>
              <w:spacing w:line="276" w:lineRule="auto"/>
              <w:jc w:val="center"/>
              <w:rPr>
                <w:rFonts w:ascii="Times New Roman" w:hAnsi="Times New Roman" w:cs="Times New Roman"/>
                <w:lang w:bidi="ar-SA"/>
              </w:rPr>
            </w:pPr>
            <w:r w:rsidRPr="005B1FD2">
              <w:rPr>
                <w:rFonts w:ascii="Times New Roman" w:hAnsi="Times New Roman" w:cs="Times New Roman"/>
                <w:lang w:bidi="ar-SA"/>
              </w:rPr>
              <w:t xml:space="preserve">деловая игра, внеаудиторная </w:t>
            </w:r>
            <w:proofErr w:type="spellStart"/>
            <w:r w:rsidRPr="005B1FD2">
              <w:rPr>
                <w:rFonts w:ascii="Times New Roman" w:hAnsi="Times New Roman" w:cs="Times New Roman"/>
                <w:lang w:bidi="ar-SA"/>
              </w:rPr>
              <w:t>самостоятель-ная</w:t>
            </w:r>
            <w:proofErr w:type="spellEnd"/>
            <w:r w:rsidRPr="005B1FD2">
              <w:rPr>
                <w:rFonts w:ascii="Times New Roman" w:hAnsi="Times New Roman" w:cs="Times New Roman"/>
                <w:lang w:bidi="ar-SA"/>
              </w:rPr>
              <w:t xml:space="preserve"> работа</w:t>
            </w:r>
          </w:p>
        </w:tc>
      </w:tr>
      <w:tr w:rsidR="00265482" w:rsidRPr="005B1FD2" w:rsidTr="00265482">
        <w:tc>
          <w:tcPr>
            <w:tcW w:w="2972" w:type="dxa"/>
            <w:tcBorders>
              <w:bottom w:val="single" w:sz="4" w:space="0" w:color="auto"/>
            </w:tcBorders>
            <w:shd w:val="clear" w:color="auto" w:fill="auto"/>
          </w:tcPr>
          <w:p w:rsidR="00265482" w:rsidRPr="005B1FD2" w:rsidRDefault="00265482" w:rsidP="00265482">
            <w:pPr>
              <w:widowControl/>
              <w:spacing w:line="276" w:lineRule="auto"/>
              <w:jc w:val="both"/>
              <w:rPr>
                <w:rFonts w:ascii="Times New Roman" w:hAnsi="Times New Roman" w:cs="Times New Roman"/>
                <w:lang w:bidi="ar-SA"/>
              </w:rPr>
            </w:pPr>
            <w:r w:rsidRPr="005B1FD2">
              <w:rPr>
                <w:rFonts w:ascii="Times New Roman" w:hAnsi="Times New Roman" w:cs="Times New Roman"/>
                <w:lang w:bidi="ar-SA"/>
              </w:rPr>
              <w:t>выполнять работы по составлению аудиторских заключений;</w:t>
            </w:r>
          </w:p>
        </w:tc>
        <w:tc>
          <w:tcPr>
            <w:tcW w:w="4820" w:type="dxa"/>
            <w:vMerge/>
            <w:tcBorders>
              <w:bottom w:val="single" w:sz="4" w:space="0" w:color="auto"/>
            </w:tcBorders>
            <w:shd w:val="clear" w:color="auto" w:fill="auto"/>
          </w:tcPr>
          <w:p w:rsidR="00265482" w:rsidRPr="005B1FD2" w:rsidRDefault="00265482" w:rsidP="00265482">
            <w:pPr>
              <w:widowControl/>
              <w:spacing w:line="276" w:lineRule="auto"/>
              <w:jc w:val="both"/>
              <w:outlineLvl w:val="0"/>
              <w:rPr>
                <w:rFonts w:ascii="Times New Roman" w:hAnsi="Times New Roman" w:cs="Times New Roman"/>
                <w:u w:color="000000"/>
                <w:lang w:bidi="ar-SA"/>
              </w:rPr>
            </w:pPr>
          </w:p>
        </w:tc>
        <w:tc>
          <w:tcPr>
            <w:tcW w:w="1701" w:type="dxa"/>
            <w:vMerge/>
            <w:shd w:val="clear" w:color="auto" w:fill="auto"/>
          </w:tcPr>
          <w:p w:rsidR="00265482" w:rsidRPr="005B1FD2" w:rsidRDefault="00265482" w:rsidP="00265482">
            <w:pPr>
              <w:widowControl/>
              <w:spacing w:line="276" w:lineRule="auto"/>
              <w:jc w:val="both"/>
              <w:rPr>
                <w:rFonts w:ascii="Times New Roman" w:hAnsi="Times New Roman" w:cs="Times New Roman"/>
                <w:lang w:bidi="ar-SA"/>
              </w:rPr>
            </w:pPr>
          </w:p>
        </w:tc>
      </w:tr>
      <w:tr w:rsidR="00265482" w:rsidRPr="005B1FD2" w:rsidTr="00265482">
        <w:tc>
          <w:tcPr>
            <w:tcW w:w="2972" w:type="dxa"/>
            <w:tcBorders>
              <w:top w:val="single" w:sz="4" w:space="0" w:color="auto"/>
              <w:left w:val="single" w:sz="4" w:space="0" w:color="auto"/>
              <w:bottom w:val="single" w:sz="4" w:space="0" w:color="auto"/>
              <w:right w:val="single" w:sz="4" w:space="0" w:color="auto"/>
            </w:tcBorders>
            <w:shd w:val="clear" w:color="auto" w:fill="auto"/>
          </w:tcPr>
          <w:p w:rsidR="00265482" w:rsidRPr="005B1FD2" w:rsidRDefault="00265482" w:rsidP="00265482">
            <w:pPr>
              <w:autoSpaceDE w:val="0"/>
              <w:autoSpaceDN w:val="0"/>
              <w:adjustRightInd w:val="0"/>
              <w:spacing w:line="276" w:lineRule="auto"/>
              <w:jc w:val="both"/>
              <w:rPr>
                <w:rFonts w:ascii="Times New Roman" w:hAnsi="Times New Roman" w:cs="Times New Roman"/>
                <w:lang w:bidi="ar-SA"/>
              </w:rPr>
            </w:pPr>
            <w:r w:rsidRPr="005B1FD2">
              <w:rPr>
                <w:rFonts w:ascii="Times New Roman" w:eastAsia="Times New Roman" w:hAnsi="Times New Roman" w:cs="Times New Roman"/>
                <w:color w:val="auto"/>
                <w:lang w:bidi="ar-SA"/>
              </w:rPr>
              <w:t xml:space="preserve">поддерживать деловые и этичные взаимоотношения с представителями </w:t>
            </w:r>
            <w:proofErr w:type="spellStart"/>
            <w:r w:rsidRPr="005B1FD2">
              <w:rPr>
                <w:rFonts w:ascii="Times New Roman" w:eastAsia="Times New Roman" w:hAnsi="Times New Roman" w:cs="Times New Roman"/>
                <w:color w:val="auto"/>
                <w:lang w:bidi="ar-SA"/>
              </w:rPr>
              <w:t>аудируемого</w:t>
            </w:r>
            <w:proofErr w:type="spellEnd"/>
            <w:r w:rsidRPr="005B1FD2">
              <w:rPr>
                <w:rFonts w:ascii="Times New Roman" w:eastAsia="Times New Roman" w:hAnsi="Times New Roman" w:cs="Times New Roman"/>
                <w:color w:val="auto"/>
                <w:lang w:bidi="ar-SA"/>
              </w:rPr>
              <w:t xml:space="preserve"> лица (лица, заключившего договор оказания сопутствующих аудиту или прочих услуг, связанных с аудиторской деятельностью) и с работниками аудиторской организации; </w:t>
            </w:r>
          </w:p>
        </w:tc>
        <w:tc>
          <w:tcPr>
            <w:tcW w:w="4820" w:type="dxa"/>
            <w:vMerge/>
            <w:tcBorders>
              <w:top w:val="single" w:sz="4" w:space="0" w:color="auto"/>
              <w:left w:val="single" w:sz="4" w:space="0" w:color="auto"/>
              <w:bottom w:val="single" w:sz="4" w:space="0" w:color="auto"/>
            </w:tcBorders>
            <w:shd w:val="clear" w:color="auto" w:fill="auto"/>
          </w:tcPr>
          <w:p w:rsidR="00265482" w:rsidRPr="005B1FD2" w:rsidRDefault="00265482" w:rsidP="00265482">
            <w:pPr>
              <w:widowControl/>
              <w:spacing w:line="276" w:lineRule="auto"/>
              <w:jc w:val="both"/>
              <w:outlineLvl w:val="0"/>
              <w:rPr>
                <w:rFonts w:ascii="Times New Roman" w:hAnsi="Times New Roman" w:cs="Times New Roman"/>
                <w:u w:color="000000"/>
                <w:lang w:bidi="ar-SA"/>
              </w:rPr>
            </w:pPr>
          </w:p>
        </w:tc>
        <w:tc>
          <w:tcPr>
            <w:tcW w:w="1701" w:type="dxa"/>
            <w:vMerge/>
            <w:shd w:val="clear" w:color="auto" w:fill="auto"/>
          </w:tcPr>
          <w:p w:rsidR="00265482" w:rsidRPr="005B1FD2" w:rsidRDefault="00265482" w:rsidP="00265482">
            <w:pPr>
              <w:widowControl/>
              <w:spacing w:line="276" w:lineRule="auto"/>
              <w:jc w:val="both"/>
              <w:rPr>
                <w:rFonts w:ascii="Times New Roman" w:hAnsi="Times New Roman" w:cs="Times New Roman"/>
                <w:lang w:bidi="ar-SA"/>
              </w:rPr>
            </w:pPr>
          </w:p>
        </w:tc>
      </w:tr>
      <w:tr w:rsidR="00265482" w:rsidRPr="005B1FD2" w:rsidTr="00265482">
        <w:tc>
          <w:tcPr>
            <w:tcW w:w="2972" w:type="dxa"/>
            <w:tcBorders>
              <w:top w:val="single" w:sz="4" w:space="0" w:color="auto"/>
            </w:tcBorders>
            <w:shd w:val="clear" w:color="auto" w:fill="auto"/>
          </w:tcPr>
          <w:p w:rsidR="00265482" w:rsidRPr="005B1FD2" w:rsidRDefault="00265482" w:rsidP="00265482">
            <w:pPr>
              <w:autoSpaceDE w:val="0"/>
              <w:autoSpaceDN w:val="0"/>
              <w:adjustRightInd w:val="0"/>
              <w:spacing w:line="276" w:lineRule="auto"/>
              <w:jc w:val="both"/>
              <w:rPr>
                <w:rFonts w:ascii="Times New Roman" w:hAnsi="Times New Roman" w:cs="Times New Roman"/>
                <w:lang w:bidi="ar-SA"/>
              </w:rPr>
            </w:pPr>
            <w:r w:rsidRPr="005B1FD2">
              <w:rPr>
                <w:rFonts w:ascii="Times New Roman" w:eastAsia="Times New Roman" w:hAnsi="Times New Roman" w:cs="Times New Roman"/>
                <w:color w:val="auto"/>
                <w:lang w:bidi="ar-SA"/>
              </w:rPr>
              <w:t>собирать информацию из различных источников, систематизировать, обобщать и анализировать ее;</w:t>
            </w:r>
          </w:p>
        </w:tc>
        <w:tc>
          <w:tcPr>
            <w:tcW w:w="4820" w:type="dxa"/>
            <w:vMerge/>
            <w:tcBorders>
              <w:top w:val="single" w:sz="4" w:space="0" w:color="auto"/>
            </w:tcBorders>
            <w:shd w:val="clear" w:color="auto" w:fill="auto"/>
          </w:tcPr>
          <w:p w:rsidR="00265482" w:rsidRPr="005B1FD2" w:rsidRDefault="00265482" w:rsidP="00265482">
            <w:pPr>
              <w:widowControl/>
              <w:spacing w:line="276" w:lineRule="auto"/>
              <w:jc w:val="both"/>
              <w:outlineLvl w:val="0"/>
              <w:rPr>
                <w:rFonts w:ascii="Times New Roman" w:hAnsi="Times New Roman" w:cs="Times New Roman"/>
                <w:u w:color="000000"/>
                <w:lang w:bidi="ar-SA"/>
              </w:rPr>
            </w:pPr>
          </w:p>
        </w:tc>
        <w:tc>
          <w:tcPr>
            <w:tcW w:w="1701" w:type="dxa"/>
            <w:vMerge/>
            <w:shd w:val="clear" w:color="auto" w:fill="auto"/>
          </w:tcPr>
          <w:p w:rsidR="00265482" w:rsidRPr="005B1FD2" w:rsidRDefault="00265482" w:rsidP="00265482">
            <w:pPr>
              <w:widowControl/>
              <w:spacing w:line="276" w:lineRule="auto"/>
              <w:jc w:val="both"/>
              <w:rPr>
                <w:rFonts w:ascii="Times New Roman" w:hAnsi="Times New Roman" w:cs="Times New Roman"/>
                <w:lang w:bidi="ar-SA"/>
              </w:rPr>
            </w:pPr>
          </w:p>
        </w:tc>
      </w:tr>
      <w:tr w:rsidR="00265482" w:rsidRPr="005B1FD2" w:rsidTr="00265482">
        <w:tc>
          <w:tcPr>
            <w:tcW w:w="2972" w:type="dxa"/>
            <w:shd w:val="clear" w:color="auto" w:fill="auto"/>
          </w:tcPr>
          <w:p w:rsidR="00265482" w:rsidRPr="005B1FD2" w:rsidRDefault="00265482" w:rsidP="00265482">
            <w:pPr>
              <w:autoSpaceDE w:val="0"/>
              <w:autoSpaceDN w:val="0"/>
              <w:adjustRightInd w:val="0"/>
              <w:spacing w:line="276" w:lineRule="auto"/>
              <w:jc w:val="both"/>
              <w:rPr>
                <w:rFonts w:ascii="Times New Roman" w:eastAsia="Times New Roman" w:hAnsi="Times New Roman" w:cs="Times New Roman"/>
                <w:color w:val="auto"/>
                <w:lang w:bidi="ar-SA"/>
              </w:rPr>
            </w:pPr>
            <w:r w:rsidRPr="005B1FD2">
              <w:rPr>
                <w:rFonts w:ascii="Times New Roman" w:hAnsi="Times New Roman" w:cs="Times New Roman"/>
                <w:lang w:bidi="ar-SA"/>
              </w:rPr>
              <w:lastRenderedPageBreak/>
              <w:t>выполнять работы по проведению аудиторских проверок;</w:t>
            </w:r>
          </w:p>
        </w:tc>
        <w:tc>
          <w:tcPr>
            <w:tcW w:w="4820" w:type="dxa"/>
            <w:vMerge w:val="restart"/>
            <w:shd w:val="clear" w:color="auto" w:fill="auto"/>
          </w:tcPr>
          <w:p w:rsidR="00265482" w:rsidRPr="005B1FD2" w:rsidRDefault="00265482" w:rsidP="00265482">
            <w:pPr>
              <w:widowControl/>
              <w:spacing w:line="276" w:lineRule="auto"/>
              <w:jc w:val="both"/>
              <w:outlineLvl w:val="0"/>
              <w:rPr>
                <w:rFonts w:ascii="Times New Roman" w:hAnsi="Times New Roman" w:cs="Times New Roman"/>
                <w:u w:color="000000"/>
                <w:lang w:bidi="ar-SA"/>
              </w:rPr>
            </w:pPr>
            <w:bookmarkStart w:id="45" w:name="_Toc156400014"/>
            <w:r w:rsidRPr="005B1FD2">
              <w:rPr>
                <w:rFonts w:ascii="Times New Roman" w:hAnsi="Times New Roman" w:cs="Times New Roman"/>
                <w:u w:color="000000"/>
                <w:lang w:bidi="ar-SA"/>
              </w:rPr>
              <w:t>Выполнение работ по составлению планов и программ аудиторских проверок, формирование перечней источников аудиторских доказательств.</w:t>
            </w:r>
            <w:bookmarkEnd w:id="45"/>
          </w:p>
          <w:p w:rsidR="00265482" w:rsidRPr="005B1FD2" w:rsidRDefault="00265482" w:rsidP="00265482">
            <w:pPr>
              <w:widowControl/>
              <w:spacing w:line="276" w:lineRule="auto"/>
              <w:jc w:val="both"/>
              <w:outlineLvl w:val="0"/>
              <w:rPr>
                <w:rFonts w:ascii="Times New Roman" w:hAnsi="Times New Roman" w:cs="Times New Roman"/>
                <w:u w:color="000000"/>
                <w:lang w:bidi="ar-SA"/>
              </w:rPr>
            </w:pPr>
            <w:bookmarkStart w:id="46" w:name="_Toc156400015"/>
            <w:r w:rsidRPr="005B1FD2">
              <w:rPr>
                <w:rFonts w:ascii="Times New Roman" w:hAnsi="Times New Roman" w:cs="Times New Roman"/>
                <w:u w:color="000000"/>
                <w:lang w:bidi="ar-SA"/>
              </w:rPr>
              <w:t>Проведение исследований информации и отбора элементов для проведения аудиторских процедур.</w:t>
            </w:r>
            <w:bookmarkEnd w:id="46"/>
          </w:p>
          <w:p w:rsidR="00265482" w:rsidRPr="005B1FD2" w:rsidRDefault="00265482" w:rsidP="00265482">
            <w:pPr>
              <w:widowControl/>
              <w:spacing w:line="276" w:lineRule="auto"/>
              <w:jc w:val="both"/>
              <w:outlineLvl w:val="0"/>
              <w:rPr>
                <w:rFonts w:ascii="Times New Roman" w:hAnsi="Times New Roman" w:cs="Times New Roman"/>
                <w:u w:color="000000"/>
                <w:lang w:bidi="ar-SA"/>
              </w:rPr>
            </w:pPr>
            <w:bookmarkStart w:id="47" w:name="_Toc156400016"/>
            <w:r w:rsidRPr="005B1FD2">
              <w:rPr>
                <w:rFonts w:ascii="Times New Roman" w:hAnsi="Times New Roman" w:cs="Times New Roman"/>
                <w:u w:color="000000"/>
                <w:lang w:bidi="ar-SA"/>
              </w:rPr>
              <w:t>Оценка искажений, выявленных проверкой, и их влияния на выводы аудиторов.</w:t>
            </w:r>
            <w:bookmarkEnd w:id="47"/>
            <w:r w:rsidRPr="005B1FD2">
              <w:rPr>
                <w:rFonts w:ascii="Times New Roman" w:hAnsi="Times New Roman" w:cs="Times New Roman"/>
                <w:u w:color="000000"/>
                <w:lang w:bidi="ar-SA"/>
              </w:rPr>
              <w:t xml:space="preserve"> </w:t>
            </w:r>
          </w:p>
          <w:p w:rsidR="00265482" w:rsidRPr="005B1FD2" w:rsidRDefault="00265482" w:rsidP="00265482">
            <w:pPr>
              <w:widowControl/>
              <w:spacing w:line="276" w:lineRule="auto"/>
              <w:jc w:val="both"/>
              <w:outlineLvl w:val="0"/>
              <w:rPr>
                <w:rFonts w:ascii="Times New Roman" w:hAnsi="Times New Roman" w:cs="Times New Roman"/>
                <w:u w:color="000000"/>
                <w:lang w:bidi="ar-SA"/>
              </w:rPr>
            </w:pPr>
            <w:bookmarkStart w:id="48" w:name="_Toc156400017"/>
            <w:r w:rsidRPr="005B1FD2">
              <w:rPr>
                <w:rFonts w:ascii="Times New Roman" w:hAnsi="Times New Roman" w:cs="Times New Roman"/>
                <w:u w:color="000000"/>
                <w:lang w:bidi="ar-SA"/>
              </w:rPr>
              <w:t xml:space="preserve">Выполнение работ в группе, в </w:t>
            </w:r>
            <w:proofErr w:type="spellStart"/>
            <w:r w:rsidRPr="005B1FD2">
              <w:rPr>
                <w:rFonts w:ascii="Times New Roman" w:hAnsi="Times New Roman" w:cs="Times New Roman"/>
                <w:u w:color="000000"/>
                <w:lang w:bidi="ar-SA"/>
              </w:rPr>
              <w:t>т.ч</w:t>
            </w:r>
            <w:proofErr w:type="spellEnd"/>
            <w:r w:rsidRPr="005B1FD2">
              <w:rPr>
                <w:rFonts w:ascii="Times New Roman" w:hAnsi="Times New Roman" w:cs="Times New Roman"/>
                <w:u w:color="000000"/>
                <w:lang w:bidi="ar-SA"/>
              </w:rPr>
              <w:t>. в режиме «мозгового штурма».</w:t>
            </w:r>
            <w:bookmarkEnd w:id="48"/>
          </w:p>
        </w:tc>
        <w:tc>
          <w:tcPr>
            <w:tcW w:w="1701" w:type="dxa"/>
            <w:vMerge/>
            <w:shd w:val="clear" w:color="auto" w:fill="auto"/>
          </w:tcPr>
          <w:p w:rsidR="00265482" w:rsidRPr="005B1FD2" w:rsidRDefault="00265482" w:rsidP="00265482">
            <w:pPr>
              <w:widowControl/>
              <w:spacing w:line="276" w:lineRule="auto"/>
              <w:jc w:val="both"/>
              <w:rPr>
                <w:rFonts w:ascii="Times New Roman" w:hAnsi="Times New Roman" w:cs="Times New Roman"/>
                <w:lang w:bidi="ar-SA"/>
              </w:rPr>
            </w:pPr>
          </w:p>
        </w:tc>
      </w:tr>
      <w:tr w:rsidR="00265482" w:rsidRPr="005B1FD2" w:rsidTr="00265482">
        <w:tc>
          <w:tcPr>
            <w:tcW w:w="2972" w:type="dxa"/>
            <w:shd w:val="clear" w:color="auto" w:fill="auto"/>
          </w:tcPr>
          <w:p w:rsidR="00265482" w:rsidRPr="005B1FD2" w:rsidRDefault="00265482" w:rsidP="00265482">
            <w:pPr>
              <w:widowControl/>
              <w:spacing w:line="276" w:lineRule="auto"/>
              <w:jc w:val="both"/>
              <w:rPr>
                <w:rFonts w:ascii="Times New Roman" w:hAnsi="Times New Roman" w:cs="Times New Roman"/>
                <w:color w:val="auto"/>
                <w:lang w:bidi="ar-SA"/>
              </w:rPr>
            </w:pPr>
            <w:r w:rsidRPr="005B1FD2">
              <w:rPr>
                <w:rFonts w:ascii="Times New Roman" w:eastAsia="Times New Roman" w:hAnsi="Times New Roman" w:cs="Times New Roman"/>
                <w:color w:val="auto"/>
                <w:lang w:bidi="ar-SA"/>
              </w:rPr>
              <w:lastRenderedPageBreak/>
              <w:t>применять на практике методы отбора элементов для проведения аудиторских процедур, экстраполировать результаты аудиторской выборки на генеральную совокупность</w:t>
            </w:r>
          </w:p>
        </w:tc>
        <w:tc>
          <w:tcPr>
            <w:tcW w:w="4820" w:type="dxa"/>
            <w:vMerge/>
            <w:shd w:val="clear" w:color="auto" w:fill="auto"/>
          </w:tcPr>
          <w:p w:rsidR="00265482" w:rsidRPr="005B1FD2" w:rsidRDefault="00265482" w:rsidP="00265482">
            <w:pPr>
              <w:widowControl/>
              <w:spacing w:line="276" w:lineRule="auto"/>
              <w:jc w:val="both"/>
              <w:outlineLvl w:val="0"/>
              <w:rPr>
                <w:rFonts w:ascii="Times New Roman" w:hAnsi="Times New Roman" w:cs="Times New Roman"/>
                <w:u w:color="000000"/>
                <w:lang w:bidi="ar-SA"/>
              </w:rPr>
            </w:pPr>
          </w:p>
        </w:tc>
        <w:tc>
          <w:tcPr>
            <w:tcW w:w="1701" w:type="dxa"/>
            <w:vMerge/>
            <w:shd w:val="clear" w:color="auto" w:fill="auto"/>
          </w:tcPr>
          <w:p w:rsidR="00265482" w:rsidRPr="005B1FD2" w:rsidRDefault="00265482" w:rsidP="00265482">
            <w:pPr>
              <w:widowControl/>
              <w:spacing w:line="276" w:lineRule="auto"/>
              <w:jc w:val="both"/>
              <w:rPr>
                <w:rFonts w:ascii="Times New Roman" w:hAnsi="Times New Roman" w:cs="Times New Roman"/>
                <w:lang w:bidi="ar-SA"/>
              </w:rPr>
            </w:pPr>
          </w:p>
        </w:tc>
      </w:tr>
      <w:tr w:rsidR="00265482" w:rsidRPr="005B1FD2" w:rsidTr="00265482">
        <w:tc>
          <w:tcPr>
            <w:tcW w:w="2972" w:type="dxa"/>
            <w:shd w:val="clear" w:color="auto" w:fill="auto"/>
          </w:tcPr>
          <w:p w:rsidR="00265482" w:rsidRPr="005B1FD2" w:rsidRDefault="00265482" w:rsidP="00265482">
            <w:pPr>
              <w:widowControl/>
              <w:spacing w:line="276" w:lineRule="auto"/>
              <w:jc w:val="both"/>
              <w:rPr>
                <w:rFonts w:ascii="Times New Roman" w:eastAsia="Times New Roman" w:hAnsi="Times New Roman" w:cs="Times New Roman"/>
                <w:color w:val="auto"/>
                <w:lang w:bidi="ar-SA"/>
              </w:rPr>
            </w:pPr>
          </w:p>
        </w:tc>
        <w:tc>
          <w:tcPr>
            <w:tcW w:w="4820" w:type="dxa"/>
            <w:shd w:val="clear" w:color="auto" w:fill="auto"/>
          </w:tcPr>
          <w:p w:rsidR="00265482" w:rsidRPr="005B1FD2" w:rsidRDefault="00265482" w:rsidP="00265482">
            <w:pPr>
              <w:widowControl/>
              <w:spacing w:line="276" w:lineRule="auto"/>
              <w:jc w:val="both"/>
              <w:outlineLvl w:val="0"/>
              <w:rPr>
                <w:rFonts w:ascii="Times New Roman" w:hAnsi="Times New Roman" w:cs="Times New Roman"/>
                <w:u w:color="000000"/>
                <w:lang w:bidi="ar-SA"/>
              </w:rPr>
            </w:pPr>
            <w:bookmarkStart w:id="49" w:name="_Toc156400018"/>
            <w:r w:rsidRPr="005B1FD2">
              <w:rPr>
                <w:rFonts w:ascii="Times New Roman" w:hAnsi="Times New Roman" w:cs="Times New Roman"/>
                <w:u w:color="000000"/>
                <w:lang w:bidi="ar-SA"/>
              </w:rPr>
              <w:t>Критерии оценивания результатов практических работ:</w:t>
            </w:r>
            <w:bookmarkEnd w:id="49"/>
          </w:p>
          <w:p w:rsidR="00265482" w:rsidRPr="005B1FD2" w:rsidRDefault="00265482" w:rsidP="00265482">
            <w:pPr>
              <w:widowControl/>
              <w:spacing w:line="276" w:lineRule="auto"/>
              <w:jc w:val="both"/>
              <w:rPr>
                <w:rFonts w:ascii="Times New Roman" w:eastAsia="Times New Roman" w:hAnsi="Times New Roman" w:cs="Times New Roman"/>
                <w:color w:val="auto"/>
                <w:lang w:bidi="ar-SA"/>
              </w:rPr>
            </w:pPr>
            <w:r w:rsidRPr="005B1FD2">
              <w:rPr>
                <w:rFonts w:ascii="Times New Roman" w:hAnsi="Times New Roman" w:cs="Times New Roman"/>
                <w:u w:color="000000"/>
                <w:lang w:bidi="ar-SA"/>
              </w:rPr>
              <w:t>Оценка 5 «отлично»- дано полное верное решение, в</w:t>
            </w:r>
            <w:r w:rsidRPr="005B1FD2">
              <w:rPr>
                <w:rFonts w:ascii="Times New Roman" w:eastAsia="Times New Roman" w:hAnsi="Times New Roman" w:cs="Times New Roman"/>
                <w:color w:val="auto"/>
                <w:lang w:bidi="ar-SA"/>
              </w:rPr>
              <w:t xml:space="preserve"> логическом рассуждении и решении нет ошибок, задача решена рациональным способом, получен правильный ответ, ясно описан способ решения, обучающийся свободно ориентируется в предлагаемой ситуации и отвечает на дополнительные вопросы. Работа выполнена в установленное время. </w:t>
            </w:r>
          </w:p>
          <w:p w:rsidR="00265482" w:rsidRPr="005B1FD2" w:rsidRDefault="00265482" w:rsidP="00265482">
            <w:pPr>
              <w:widowControl/>
              <w:spacing w:line="276" w:lineRule="auto"/>
              <w:jc w:val="both"/>
              <w:rPr>
                <w:rFonts w:ascii="Times New Roman" w:eastAsia="Times New Roman" w:hAnsi="Times New Roman" w:cs="Times New Roman"/>
                <w:color w:val="auto"/>
                <w:lang w:bidi="ar-SA"/>
              </w:rPr>
            </w:pPr>
            <w:r w:rsidRPr="005B1FD2">
              <w:rPr>
                <w:rFonts w:ascii="Times New Roman" w:eastAsia="Times New Roman" w:hAnsi="Times New Roman" w:cs="Times New Roman"/>
                <w:color w:val="auto"/>
                <w:lang w:bidi="ar-SA"/>
              </w:rPr>
              <w:t xml:space="preserve">Оценка 4 «хорошо» - </w:t>
            </w:r>
            <w:r w:rsidRPr="005B1FD2">
              <w:rPr>
                <w:rFonts w:ascii="Times New Roman" w:eastAsia="Calibri" w:hAnsi="Times New Roman" w:cs="Times New Roman"/>
                <w:color w:val="auto"/>
                <w:lang w:bidi="ar-SA"/>
              </w:rPr>
              <w:t>дано верное решение, но имеются небольшие недочеты, в целом не влияющие на решение, такие как небольшие логические пропуски, не связанные с основной идеей решения. Решение оформлено не вполне аккуратно, но это не мешает пониманию решения, имеются механические ошибки или несущественные арифметические ошибки. О</w:t>
            </w:r>
            <w:r w:rsidRPr="005B1FD2">
              <w:rPr>
                <w:rFonts w:ascii="Times New Roman" w:eastAsia="Times New Roman" w:hAnsi="Times New Roman" w:cs="Times New Roman"/>
                <w:color w:val="auto"/>
                <w:lang w:bidi="ar-SA"/>
              </w:rPr>
              <w:t xml:space="preserve">бучающийся в целом ориентируется в предлагаемой ситуации и отвечает на дополнительные вопросы. Работа выполнена в установленное время. </w:t>
            </w:r>
          </w:p>
          <w:p w:rsidR="00265482" w:rsidRPr="005B1FD2" w:rsidRDefault="00265482" w:rsidP="00265482">
            <w:pPr>
              <w:widowControl/>
              <w:spacing w:line="276" w:lineRule="auto"/>
              <w:jc w:val="both"/>
              <w:rPr>
                <w:rFonts w:ascii="Times New Roman" w:eastAsia="Times New Roman" w:hAnsi="Times New Roman" w:cs="Times New Roman"/>
                <w:color w:val="auto"/>
                <w:lang w:bidi="ar-SA"/>
              </w:rPr>
            </w:pPr>
            <w:r w:rsidRPr="005B1FD2">
              <w:rPr>
                <w:rFonts w:ascii="Times New Roman" w:eastAsia="Times New Roman" w:hAnsi="Times New Roman" w:cs="Times New Roman"/>
                <w:color w:val="auto"/>
                <w:lang w:bidi="ar-SA"/>
              </w:rPr>
              <w:t>Оценка 3 «удовлетворительно» - и</w:t>
            </w:r>
            <w:r w:rsidRPr="005B1FD2">
              <w:rPr>
                <w:rFonts w:ascii="Times New Roman" w:eastAsia="Calibri" w:hAnsi="Times New Roman" w:cs="Times New Roman"/>
                <w:color w:val="auto"/>
                <w:lang w:bidi="ar-SA"/>
              </w:rPr>
              <w:t xml:space="preserve">меются существенные ошибки в логическом рассуждении и в решении. Рассчитанное значение искомой величины искажает экономическое содержание ответа. Обучающийся </w:t>
            </w:r>
            <w:r w:rsidRPr="005B1FD2">
              <w:rPr>
                <w:rFonts w:ascii="Times New Roman" w:eastAsia="Times New Roman" w:hAnsi="Times New Roman" w:cs="Times New Roman"/>
                <w:color w:val="auto"/>
                <w:lang w:bidi="ar-SA"/>
              </w:rPr>
              <w:t>ориентируется в предлагаемой ситуации только с помощью наводящих вопросов преподавателя. Работа не выполнена в установленное время.</w:t>
            </w:r>
          </w:p>
          <w:p w:rsidR="00265482" w:rsidRPr="005B1FD2" w:rsidRDefault="00265482" w:rsidP="00265482">
            <w:pPr>
              <w:widowControl/>
              <w:spacing w:line="276" w:lineRule="auto"/>
              <w:jc w:val="both"/>
              <w:rPr>
                <w:rFonts w:ascii="Times New Roman" w:eastAsia="Times New Roman" w:hAnsi="Times New Roman" w:cs="Times New Roman"/>
                <w:color w:val="auto"/>
                <w:lang w:bidi="ar-SA"/>
              </w:rPr>
            </w:pPr>
            <w:r w:rsidRPr="005B1FD2">
              <w:rPr>
                <w:rFonts w:ascii="Times New Roman" w:eastAsia="Times New Roman" w:hAnsi="Times New Roman" w:cs="Times New Roman"/>
                <w:color w:val="auto"/>
                <w:lang w:bidi="ar-SA"/>
              </w:rPr>
              <w:t xml:space="preserve">Оценка 2 «неудовлетворительно»- </w:t>
            </w:r>
          </w:p>
          <w:p w:rsidR="00265482" w:rsidRPr="005B1FD2" w:rsidRDefault="00265482" w:rsidP="00B24BC2">
            <w:pPr>
              <w:widowControl/>
              <w:numPr>
                <w:ilvl w:val="0"/>
                <w:numId w:val="12"/>
              </w:numPr>
              <w:spacing w:line="276" w:lineRule="auto"/>
              <w:contextualSpacing/>
              <w:rPr>
                <w:rFonts w:ascii="Times New Roman" w:eastAsia="Times New Roman" w:hAnsi="Times New Roman" w:cs="Times New Roman"/>
                <w:color w:val="auto"/>
                <w:lang w:bidi="en-US"/>
              </w:rPr>
            </w:pPr>
            <w:r w:rsidRPr="005B1FD2">
              <w:rPr>
                <w:rFonts w:ascii="Times New Roman" w:eastAsia="Times New Roman" w:hAnsi="Times New Roman" w:cs="Times New Roman"/>
                <w:color w:val="auto"/>
                <w:lang w:bidi="en-US"/>
              </w:rPr>
              <w:t>Решение неверное или отсутствует.</w:t>
            </w:r>
          </w:p>
          <w:p w:rsidR="00265482" w:rsidRPr="005B1FD2" w:rsidRDefault="00265482" w:rsidP="00B24BC2">
            <w:pPr>
              <w:widowControl/>
              <w:numPr>
                <w:ilvl w:val="0"/>
                <w:numId w:val="12"/>
              </w:numPr>
              <w:spacing w:after="200" w:line="276" w:lineRule="auto"/>
              <w:contextualSpacing/>
              <w:rPr>
                <w:rFonts w:ascii="Times New Roman" w:eastAsia="Times New Roman" w:hAnsi="Times New Roman" w:cs="Times New Roman"/>
                <w:color w:val="auto"/>
                <w:lang w:eastAsia="x-none" w:bidi="ar-SA"/>
              </w:rPr>
            </w:pPr>
            <w:r w:rsidRPr="005B1FD2">
              <w:rPr>
                <w:rFonts w:ascii="Times New Roman" w:eastAsia="Times New Roman" w:hAnsi="Times New Roman" w:cs="Times New Roman"/>
                <w:color w:val="auto"/>
                <w:lang w:eastAsia="x-none" w:bidi="ar-SA"/>
              </w:rPr>
              <w:lastRenderedPageBreak/>
              <w:t>Рассмотрены отдельные случаи при отсутствии решения. Отсутствует окончательный численный ответ (если он предусмотрен в задаче). Правильный ответ угадан, а выстроенное под него решение - безосновательно.</w:t>
            </w:r>
          </w:p>
          <w:p w:rsidR="00265482" w:rsidRPr="005B1FD2" w:rsidRDefault="00265482" w:rsidP="00265482">
            <w:pPr>
              <w:widowControl/>
              <w:spacing w:line="276" w:lineRule="auto"/>
              <w:contextualSpacing/>
              <w:jc w:val="both"/>
              <w:rPr>
                <w:rFonts w:ascii="Times New Roman" w:hAnsi="Times New Roman" w:cs="Times New Roman"/>
                <w:u w:color="000000"/>
                <w:lang w:bidi="ar-SA"/>
              </w:rPr>
            </w:pPr>
            <w:r w:rsidRPr="005B1FD2">
              <w:rPr>
                <w:rFonts w:ascii="Times New Roman" w:eastAsia="Times New Roman" w:hAnsi="Times New Roman" w:cs="Times New Roman"/>
                <w:color w:val="auto"/>
                <w:lang w:bidi="en-US"/>
              </w:rPr>
              <w:t>Обучающийся не ориентируется в предлагаемой ситуации даже с помощью наводящих вопросов преподавателя. Работа не выполнена в установленное время.</w:t>
            </w:r>
          </w:p>
        </w:tc>
        <w:tc>
          <w:tcPr>
            <w:tcW w:w="1701" w:type="dxa"/>
            <w:vMerge/>
            <w:shd w:val="clear" w:color="auto" w:fill="auto"/>
          </w:tcPr>
          <w:p w:rsidR="00265482" w:rsidRPr="005B1FD2" w:rsidRDefault="00265482" w:rsidP="00265482">
            <w:pPr>
              <w:widowControl/>
              <w:spacing w:line="276" w:lineRule="auto"/>
              <w:jc w:val="both"/>
              <w:rPr>
                <w:rFonts w:ascii="Times New Roman" w:hAnsi="Times New Roman" w:cs="Times New Roman"/>
                <w:lang w:bidi="ar-SA"/>
              </w:rPr>
            </w:pPr>
          </w:p>
        </w:tc>
      </w:tr>
      <w:tr w:rsidR="00265482" w:rsidRPr="005B1FD2" w:rsidTr="00265482">
        <w:tc>
          <w:tcPr>
            <w:tcW w:w="2972" w:type="dxa"/>
            <w:shd w:val="clear" w:color="auto" w:fill="auto"/>
          </w:tcPr>
          <w:p w:rsidR="00265482" w:rsidRPr="005B1FD2" w:rsidRDefault="00265482" w:rsidP="00265482">
            <w:pPr>
              <w:widowControl/>
              <w:spacing w:line="276" w:lineRule="auto"/>
              <w:jc w:val="both"/>
              <w:rPr>
                <w:rFonts w:ascii="Times New Roman" w:eastAsia="Times New Roman" w:hAnsi="Times New Roman" w:cs="Times New Roman"/>
                <w:color w:val="auto"/>
                <w:lang w:bidi="ar-SA"/>
              </w:rPr>
            </w:pPr>
          </w:p>
        </w:tc>
        <w:tc>
          <w:tcPr>
            <w:tcW w:w="4820" w:type="dxa"/>
            <w:shd w:val="clear" w:color="auto" w:fill="auto"/>
          </w:tcPr>
          <w:p w:rsidR="00265482" w:rsidRPr="005B1FD2" w:rsidRDefault="00265482" w:rsidP="00265482">
            <w:pPr>
              <w:widowControl/>
              <w:spacing w:line="276" w:lineRule="auto"/>
              <w:jc w:val="both"/>
              <w:outlineLvl w:val="0"/>
              <w:rPr>
                <w:rFonts w:ascii="Times New Roman" w:hAnsi="Times New Roman" w:cs="Times New Roman"/>
                <w:u w:color="000000"/>
                <w:lang w:bidi="ar-SA"/>
              </w:rPr>
            </w:pPr>
            <w:bookmarkStart w:id="50" w:name="_Toc156400019"/>
            <w:r w:rsidRPr="005B1FD2">
              <w:rPr>
                <w:rFonts w:ascii="Times New Roman" w:hAnsi="Times New Roman" w:cs="Times New Roman"/>
                <w:u w:color="000000"/>
                <w:lang w:bidi="ar-SA"/>
              </w:rPr>
              <w:t>Критерии формирования оценки за деловую игру:</w:t>
            </w:r>
            <w:bookmarkEnd w:id="50"/>
          </w:p>
          <w:p w:rsidR="00265482" w:rsidRPr="005B1FD2" w:rsidRDefault="00265482" w:rsidP="00265482">
            <w:pPr>
              <w:widowControl/>
              <w:spacing w:line="276" w:lineRule="auto"/>
              <w:jc w:val="both"/>
              <w:outlineLvl w:val="0"/>
              <w:rPr>
                <w:rFonts w:ascii="Times New Roman" w:hAnsi="Times New Roman" w:cs="Times New Roman"/>
                <w:u w:color="000000"/>
                <w:lang w:bidi="ar-SA"/>
              </w:rPr>
            </w:pPr>
            <w:bookmarkStart w:id="51" w:name="_Toc156400020"/>
            <w:r w:rsidRPr="005B1FD2">
              <w:rPr>
                <w:rFonts w:ascii="Times New Roman" w:hAnsi="Times New Roman" w:cs="Times New Roman"/>
                <w:u w:color="000000"/>
                <w:lang w:bidi="ar-SA"/>
              </w:rPr>
              <w:t>Оценка 5 «отлично» - при демонстрации понимания и усвоения материала любой степени сложности, умений и навыков работы в команде, наблюдения и принятия решения, способностей контактировать и слушать других, лидерских качеств и организаторских способностей, умения доказывать и отстаивать свою точку зрения.</w:t>
            </w:r>
            <w:bookmarkEnd w:id="51"/>
          </w:p>
          <w:p w:rsidR="00265482" w:rsidRPr="005B1FD2" w:rsidRDefault="00265482" w:rsidP="00265482">
            <w:pPr>
              <w:widowControl/>
              <w:spacing w:line="276" w:lineRule="auto"/>
              <w:jc w:val="both"/>
              <w:outlineLvl w:val="0"/>
              <w:rPr>
                <w:rFonts w:ascii="Times New Roman" w:hAnsi="Times New Roman" w:cs="Times New Roman"/>
                <w:u w:color="000000"/>
                <w:lang w:bidi="ar-SA"/>
              </w:rPr>
            </w:pPr>
            <w:bookmarkStart w:id="52" w:name="_Toc156400021"/>
            <w:r w:rsidRPr="005B1FD2">
              <w:rPr>
                <w:rFonts w:ascii="Times New Roman" w:hAnsi="Times New Roman" w:cs="Times New Roman"/>
                <w:u w:color="000000"/>
                <w:lang w:bidi="ar-SA"/>
              </w:rPr>
              <w:t>Оценка 4 «хорошо» - при демонстрации понимания и усвоения материала любой степени сложности, умений и навыков работы в команде, наблюдения и принятия решения, способностей контактировать и слушать других, умения доказывать и отстаивать свою точку зрения.</w:t>
            </w:r>
            <w:bookmarkEnd w:id="52"/>
          </w:p>
          <w:p w:rsidR="00265482" w:rsidRPr="005B1FD2" w:rsidRDefault="00265482" w:rsidP="00265482">
            <w:pPr>
              <w:widowControl/>
              <w:spacing w:line="276" w:lineRule="auto"/>
              <w:jc w:val="both"/>
              <w:outlineLvl w:val="0"/>
              <w:rPr>
                <w:rFonts w:ascii="Times New Roman" w:hAnsi="Times New Roman" w:cs="Times New Roman"/>
                <w:u w:color="000000"/>
                <w:lang w:bidi="ar-SA"/>
              </w:rPr>
            </w:pPr>
            <w:bookmarkStart w:id="53" w:name="_Toc156400022"/>
            <w:r w:rsidRPr="005B1FD2">
              <w:rPr>
                <w:rFonts w:ascii="Times New Roman" w:hAnsi="Times New Roman" w:cs="Times New Roman"/>
                <w:u w:color="000000"/>
                <w:lang w:bidi="ar-SA"/>
              </w:rPr>
              <w:t>Оценка 3 «удовлетворительно» - при демонстрации определенной степени понимания основных понятий, включении в работу команды, попытках доказывать свою точку зрения.</w:t>
            </w:r>
            <w:bookmarkEnd w:id="53"/>
          </w:p>
          <w:p w:rsidR="00265482" w:rsidRPr="005B1FD2" w:rsidRDefault="00265482" w:rsidP="00265482">
            <w:pPr>
              <w:widowControl/>
              <w:spacing w:line="276" w:lineRule="auto"/>
              <w:jc w:val="both"/>
              <w:outlineLvl w:val="0"/>
              <w:rPr>
                <w:rFonts w:ascii="Times New Roman" w:hAnsi="Times New Roman" w:cs="Times New Roman"/>
                <w:u w:color="000000"/>
                <w:lang w:bidi="ar-SA"/>
              </w:rPr>
            </w:pPr>
            <w:bookmarkStart w:id="54" w:name="_Toc156400023"/>
            <w:r w:rsidRPr="005B1FD2">
              <w:rPr>
                <w:rFonts w:ascii="Times New Roman" w:hAnsi="Times New Roman" w:cs="Times New Roman"/>
                <w:u w:color="000000"/>
                <w:lang w:bidi="ar-SA"/>
              </w:rPr>
              <w:t>Во всех иных случаях выставляется оценка 2 «неудовлетворительно».</w:t>
            </w:r>
            <w:bookmarkEnd w:id="54"/>
          </w:p>
        </w:tc>
        <w:tc>
          <w:tcPr>
            <w:tcW w:w="1701" w:type="dxa"/>
            <w:shd w:val="clear" w:color="auto" w:fill="auto"/>
          </w:tcPr>
          <w:p w:rsidR="00265482" w:rsidRPr="005B1FD2" w:rsidRDefault="00265482" w:rsidP="00265482">
            <w:pPr>
              <w:widowControl/>
              <w:spacing w:line="276" w:lineRule="auto"/>
              <w:jc w:val="both"/>
              <w:rPr>
                <w:rFonts w:ascii="Times New Roman" w:hAnsi="Times New Roman" w:cs="Times New Roman"/>
                <w:lang w:bidi="ar-SA"/>
              </w:rPr>
            </w:pPr>
          </w:p>
        </w:tc>
      </w:tr>
      <w:tr w:rsidR="00265482" w:rsidRPr="005B1FD2" w:rsidTr="00265482">
        <w:tc>
          <w:tcPr>
            <w:tcW w:w="2972" w:type="dxa"/>
            <w:shd w:val="clear" w:color="auto" w:fill="auto"/>
          </w:tcPr>
          <w:p w:rsidR="00265482" w:rsidRPr="005B1FD2" w:rsidRDefault="00265482" w:rsidP="00265482">
            <w:pPr>
              <w:widowControl/>
              <w:spacing w:line="276" w:lineRule="auto"/>
              <w:jc w:val="both"/>
              <w:rPr>
                <w:rFonts w:ascii="Times New Roman" w:eastAsia="Times New Roman" w:hAnsi="Times New Roman" w:cs="Times New Roman"/>
                <w:color w:val="auto"/>
                <w:lang w:bidi="ar-SA"/>
              </w:rPr>
            </w:pPr>
          </w:p>
        </w:tc>
        <w:tc>
          <w:tcPr>
            <w:tcW w:w="4820" w:type="dxa"/>
            <w:shd w:val="clear" w:color="auto" w:fill="auto"/>
          </w:tcPr>
          <w:p w:rsidR="00265482" w:rsidRPr="005B1FD2" w:rsidRDefault="00265482" w:rsidP="00265482">
            <w:pPr>
              <w:widowControl/>
              <w:spacing w:line="276" w:lineRule="auto"/>
              <w:jc w:val="both"/>
              <w:outlineLvl w:val="0"/>
              <w:rPr>
                <w:rFonts w:ascii="Times New Roman" w:hAnsi="Times New Roman" w:cs="Times New Roman"/>
                <w:u w:color="000000"/>
                <w:lang w:bidi="ar-SA"/>
              </w:rPr>
            </w:pPr>
            <w:bookmarkStart w:id="55" w:name="_Toc156400024"/>
            <w:r w:rsidRPr="005B1FD2">
              <w:rPr>
                <w:rFonts w:ascii="Times New Roman" w:hAnsi="Times New Roman" w:cs="Times New Roman"/>
                <w:u w:color="000000"/>
                <w:lang w:bidi="ar-SA"/>
              </w:rPr>
              <w:t>Критерии формирования оценки дифференцированного зачета</w:t>
            </w:r>
            <w:bookmarkEnd w:id="55"/>
          </w:p>
          <w:p w:rsidR="00265482" w:rsidRPr="005B1FD2" w:rsidRDefault="00265482" w:rsidP="00265482">
            <w:pPr>
              <w:widowControl/>
              <w:spacing w:line="276" w:lineRule="auto"/>
              <w:jc w:val="both"/>
              <w:outlineLvl w:val="0"/>
              <w:rPr>
                <w:rFonts w:ascii="Times New Roman" w:hAnsi="Times New Roman" w:cs="Times New Roman"/>
                <w:u w:color="000000"/>
                <w:lang w:bidi="ar-SA"/>
              </w:rPr>
            </w:pPr>
            <w:bookmarkStart w:id="56" w:name="_Toc156400025"/>
            <w:r w:rsidRPr="005B1FD2">
              <w:rPr>
                <w:rFonts w:ascii="Times New Roman" w:hAnsi="Times New Roman" w:cs="Times New Roman"/>
                <w:u w:color="000000"/>
                <w:lang w:bidi="ar-SA"/>
              </w:rPr>
              <w:t>Оценка 5 «отлично» - обучающийся продемонстрировал систематические и глубокие знания учебного программного материала, самостоятельное выполнение всех предусмотренных программой заданий, активную работу на практических занятиях, уверенное пользование законодательными и нормативными документами.</w:t>
            </w:r>
            <w:bookmarkEnd w:id="56"/>
          </w:p>
          <w:p w:rsidR="00265482" w:rsidRPr="005B1FD2" w:rsidRDefault="00265482" w:rsidP="00265482">
            <w:pPr>
              <w:widowControl/>
              <w:spacing w:line="276" w:lineRule="auto"/>
              <w:jc w:val="both"/>
              <w:outlineLvl w:val="0"/>
              <w:rPr>
                <w:rFonts w:ascii="Times New Roman" w:hAnsi="Times New Roman" w:cs="Times New Roman"/>
                <w:u w:color="000000"/>
                <w:lang w:bidi="ar-SA"/>
              </w:rPr>
            </w:pPr>
            <w:bookmarkStart w:id="57" w:name="_Toc156400026"/>
            <w:r w:rsidRPr="005B1FD2">
              <w:rPr>
                <w:rFonts w:ascii="Times New Roman" w:hAnsi="Times New Roman" w:cs="Times New Roman"/>
                <w:u w:color="000000"/>
                <w:lang w:bidi="ar-SA"/>
              </w:rPr>
              <w:t xml:space="preserve">Оценка 4 «хорошо» - обучающийся продемонстрировал достаточно полное знание учебного программного материала, </w:t>
            </w:r>
            <w:r w:rsidRPr="005B1FD2">
              <w:rPr>
                <w:rFonts w:ascii="Times New Roman" w:hAnsi="Times New Roman" w:cs="Times New Roman"/>
                <w:u w:color="000000"/>
                <w:lang w:bidi="ar-SA"/>
              </w:rPr>
              <w:lastRenderedPageBreak/>
              <w:t>самостоятельное выполнение всех предусмотренных программой заданий, активную работу на практических занятиях, усвоение основной литературы, систематический характер знаний по дисциплине, достаточный для дальнейшей учебы, и способность к их самостоятельному пополнению.</w:t>
            </w:r>
            <w:bookmarkEnd w:id="57"/>
          </w:p>
          <w:p w:rsidR="00265482" w:rsidRPr="005B1FD2" w:rsidRDefault="00265482" w:rsidP="00265482">
            <w:pPr>
              <w:widowControl/>
              <w:spacing w:line="276" w:lineRule="auto"/>
              <w:jc w:val="both"/>
              <w:outlineLvl w:val="0"/>
              <w:rPr>
                <w:rFonts w:ascii="Times New Roman" w:hAnsi="Times New Roman" w:cs="Times New Roman"/>
                <w:u w:color="000000"/>
                <w:lang w:bidi="ar-SA"/>
              </w:rPr>
            </w:pPr>
            <w:bookmarkStart w:id="58" w:name="_Toc156400027"/>
            <w:r w:rsidRPr="005B1FD2">
              <w:rPr>
                <w:rFonts w:ascii="Times New Roman" w:hAnsi="Times New Roman" w:cs="Times New Roman"/>
                <w:u w:color="000000"/>
                <w:lang w:bidi="ar-SA"/>
              </w:rPr>
              <w:t>Оценка 3 «удовлетворительно» - обучающийся продемонстрировал знания основного учебно-программного материала в объеме, необходимом для дальнейшей учебы и предстоящей работы по специальности, не отличавшийся активностью на практических занятиях, самостоятельно выполнивший основные, предусмотренные программой задания, допустив погрешности при их выполнении, но обладающий необходимыми знаниями для устранения более существенных погрешностей под руководством преподавателя.</w:t>
            </w:r>
            <w:bookmarkEnd w:id="58"/>
          </w:p>
          <w:p w:rsidR="00265482" w:rsidRPr="005B1FD2" w:rsidRDefault="00265482" w:rsidP="00265482">
            <w:pPr>
              <w:widowControl/>
              <w:spacing w:line="276" w:lineRule="auto"/>
              <w:jc w:val="both"/>
              <w:outlineLvl w:val="0"/>
              <w:rPr>
                <w:rFonts w:ascii="Times New Roman" w:hAnsi="Times New Roman" w:cs="Times New Roman"/>
                <w:u w:color="000000"/>
                <w:lang w:bidi="ar-SA"/>
              </w:rPr>
            </w:pPr>
            <w:bookmarkStart w:id="59" w:name="_Toc156400028"/>
            <w:r w:rsidRPr="005B1FD2">
              <w:rPr>
                <w:rFonts w:ascii="Times New Roman" w:hAnsi="Times New Roman" w:cs="Times New Roman"/>
                <w:u w:color="000000"/>
                <w:lang w:bidi="ar-SA"/>
              </w:rPr>
              <w:t>Оценка 2 «неудовлетворительно» - обучающийся обнаруживает пробелы в знаниях или отсутствие знаний по значительной части основного учебно-программного материала, не выполнил основные предусмотренные программой задания, не отработал основные практические занятия, не может продолжить обучение или приступить к профессиональной деятельности без дополнительных занятий по дисциплине.</w:t>
            </w:r>
            <w:bookmarkEnd w:id="59"/>
          </w:p>
        </w:tc>
        <w:tc>
          <w:tcPr>
            <w:tcW w:w="1701" w:type="dxa"/>
            <w:shd w:val="clear" w:color="auto" w:fill="auto"/>
          </w:tcPr>
          <w:p w:rsidR="00265482" w:rsidRPr="005B1FD2" w:rsidRDefault="00265482" w:rsidP="00265482">
            <w:pPr>
              <w:widowControl/>
              <w:spacing w:line="276" w:lineRule="auto"/>
              <w:jc w:val="both"/>
              <w:rPr>
                <w:rFonts w:ascii="Times New Roman" w:hAnsi="Times New Roman" w:cs="Times New Roman"/>
                <w:lang w:bidi="ar-SA"/>
              </w:rPr>
            </w:pPr>
          </w:p>
        </w:tc>
      </w:tr>
    </w:tbl>
    <w:p w:rsidR="00265482" w:rsidRPr="005B1FD2" w:rsidRDefault="00265482" w:rsidP="00265482">
      <w:pPr>
        <w:widowControl/>
        <w:spacing w:line="276" w:lineRule="auto"/>
        <w:jc w:val="right"/>
        <w:rPr>
          <w:rFonts w:ascii="Times New Roman" w:eastAsia="Times New Roman" w:hAnsi="Times New Roman" w:cs="Times New Roman"/>
          <w:b/>
          <w:color w:val="auto"/>
          <w:lang w:bidi="ar-SA"/>
        </w:rPr>
      </w:pPr>
    </w:p>
    <w:p w:rsidR="00FE0CE7" w:rsidRPr="005B1FD2" w:rsidRDefault="00265482" w:rsidP="00265482">
      <w:pPr>
        <w:spacing w:line="1" w:lineRule="exact"/>
      </w:pPr>
      <w:r w:rsidRPr="005B1FD2">
        <w:rPr>
          <w:rFonts w:ascii="Times New Roman" w:eastAsia="Times New Roman" w:hAnsi="Times New Roman" w:cs="Times New Roman"/>
          <w:b/>
          <w:color w:val="auto"/>
          <w:lang w:bidi="ar-SA"/>
        </w:rPr>
        <w:br w:type="page"/>
      </w:r>
    </w:p>
    <w:p w:rsidR="00FE0CE7" w:rsidRPr="005B1FD2" w:rsidRDefault="00FE0CE7">
      <w:pPr>
        <w:spacing w:line="1" w:lineRule="exact"/>
      </w:pPr>
    </w:p>
    <w:p w:rsidR="00FE0CE7" w:rsidRPr="005B1FD2" w:rsidRDefault="00E16365" w:rsidP="00050A5D">
      <w:pPr>
        <w:pStyle w:val="1"/>
        <w:jc w:val="center"/>
        <w:rPr>
          <w:rFonts w:ascii="Times New Roman" w:hAnsi="Times New Roman" w:cs="Times New Roman"/>
          <w:b/>
          <w:color w:val="auto"/>
          <w:sz w:val="24"/>
          <w:szCs w:val="24"/>
        </w:rPr>
      </w:pPr>
      <w:bookmarkStart w:id="60" w:name="bookmark117"/>
      <w:bookmarkStart w:id="61" w:name="bookmark118"/>
      <w:bookmarkStart w:id="62" w:name="bookmark119"/>
      <w:bookmarkStart w:id="63" w:name="_Toc156400029"/>
      <w:r w:rsidRPr="005B1FD2">
        <w:rPr>
          <w:rFonts w:ascii="Times New Roman" w:hAnsi="Times New Roman" w:cs="Times New Roman"/>
          <w:b/>
          <w:color w:val="auto"/>
          <w:sz w:val="24"/>
          <w:szCs w:val="24"/>
        </w:rPr>
        <w:t>5. СПЕЦИАЛЬНЫЕ ИНФОРМА</w:t>
      </w:r>
      <w:r w:rsidR="00FB4E98" w:rsidRPr="005B1FD2">
        <w:rPr>
          <w:rFonts w:ascii="Times New Roman" w:hAnsi="Times New Roman" w:cs="Times New Roman"/>
          <w:b/>
          <w:color w:val="auto"/>
          <w:sz w:val="24"/>
          <w:szCs w:val="24"/>
        </w:rPr>
        <w:t xml:space="preserve">ЦИОННО-МЕТОДИЧЕСКИЕ УСЛОВИЯ ДЛЯ </w:t>
      </w:r>
      <w:r w:rsidRPr="005B1FD2">
        <w:rPr>
          <w:rFonts w:ascii="Times New Roman" w:hAnsi="Times New Roman" w:cs="Times New Roman"/>
          <w:b/>
          <w:color w:val="auto"/>
          <w:sz w:val="24"/>
          <w:szCs w:val="24"/>
        </w:rPr>
        <w:t>ИНВАЛИДОВ И ЛИЦ С ОГРАНИЧЕННЫМИ ВОЗМОЖНОСТЯМИ ЗДОРОВЬЯ</w:t>
      </w:r>
      <w:bookmarkEnd w:id="60"/>
      <w:bookmarkEnd w:id="61"/>
      <w:bookmarkEnd w:id="62"/>
      <w:bookmarkEnd w:id="63"/>
    </w:p>
    <w:p w:rsidR="00FE0CE7" w:rsidRPr="005B1FD2" w:rsidRDefault="00E16365" w:rsidP="00FB4E98">
      <w:pPr>
        <w:pStyle w:val="13"/>
        <w:spacing w:after="0" w:line="240" w:lineRule="auto"/>
        <w:ind w:left="-284" w:firstLine="700"/>
        <w:jc w:val="both"/>
      </w:pPr>
      <w:r w:rsidRPr="005B1FD2">
        <w:t>Нормативный срок освоения программ определяется в соответствии с ФГОС СПО по соответствующей специальности. Срок освоения образовательной программы в соответствии с ФГОС при необходимости увеличивается по специальностям СПО не более чем на 1 год.</w:t>
      </w:r>
    </w:p>
    <w:p w:rsidR="00FE0CE7" w:rsidRPr="005B1FD2" w:rsidRDefault="00E16365" w:rsidP="00FB4E98">
      <w:pPr>
        <w:pStyle w:val="13"/>
        <w:spacing w:after="0" w:line="240" w:lineRule="auto"/>
        <w:ind w:left="-284"/>
        <w:jc w:val="both"/>
      </w:pPr>
      <w:r w:rsidRPr="005B1FD2">
        <w:rPr>
          <w:b/>
          <w:bCs/>
        </w:rPr>
        <w:t>Требования к поступающему</w:t>
      </w:r>
    </w:p>
    <w:p w:rsidR="00FE0CE7" w:rsidRPr="005B1FD2" w:rsidRDefault="00E16365" w:rsidP="00FB4E98">
      <w:pPr>
        <w:pStyle w:val="13"/>
        <w:spacing w:after="0" w:line="240" w:lineRule="auto"/>
        <w:ind w:left="-284" w:firstLine="700"/>
        <w:jc w:val="both"/>
      </w:pPr>
      <w:r w:rsidRPr="005B1FD2">
        <w:rPr>
          <w:b/>
          <w:bCs/>
        </w:rPr>
        <w:t xml:space="preserve">Инвалид </w:t>
      </w:r>
      <w:r w:rsidRPr="005B1FD2">
        <w:t>при поступлении на адаптированную образовательную программу должен предъявить индивидуальную программу реабилитации инвалида (ребенка-инвалида) с рекомендацией об обучении по данной специальности, содержащую информацию о необходимых специальных условиях обучения, а также сведения относительно рекомендованных условий и видов труда.</w:t>
      </w:r>
    </w:p>
    <w:p w:rsidR="00FE0CE7" w:rsidRPr="005B1FD2" w:rsidRDefault="00E16365" w:rsidP="00FB4E98">
      <w:pPr>
        <w:pStyle w:val="13"/>
        <w:spacing w:after="0" w:line="240" w:lineRule="auto"/>
        <w:ind w:left="-284" w:firstLine="700"/>
        <w:jc w:val="both"/>
      </w:pPr>
      <w:r w:rsidRPr="005B1FD2">
        <w:rPr>
          <w:b/>
          <w:bCs/>
        </w:rPr>
        <w:t xml:space="preserve">Лицо с ограниченными возможностями здоровья </w:t>
      </w:r>
      <w:r w:rsidRPr="005B1FD2">
        <w:t>при поступлении на адаптированную образовательную программу должно предъявить заключение психолого- медико-педагогической комиссии с рекомендацией об обучении по данной специальности, содержащее информацию о необходимых специальных условиях обучения.</w:t>
      </w:r>
    </w:p>
    <w:sectPr w:rsidR="00FE0CE7" w:rsidRPr="005B1FD2" w:rsidSect="00B80C30">
      <w:footnotePr>
        <w:numFmt w:val="upperRoman"/>
      </w:footnotePr>
      <w:pgSz w:w="11900" w:h="16840"/>
      <w:pgMar w:top="919" w:right="868" w:bottom="851" w:left="1593" w:header="493" w:footer="510" w:gutter="0"/>
      <w:cols w:space="720"/>
      <w:noEndnote/>
      <w:titlePg/>
      <w:docGrid w:linePitch="360"/>
      <w15:footnoteColumns w:val="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C426F" w:rsidRDefault="00AC426F">
      <w:r>
        <w:separator/>
      </w:r>
    </w:p>
  </w:endnote>
  <w:endnote w:type="continuationSeparator" w:id="0">
    <w:p w:rsidR="00AC426F" w:rsidRDefault="00AC42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 w:name="Helvetica Neue">
    <w:altName w:val="Corbel"/>
    <w:charset w:val="00"/>
    <w:family w:val="auto"/>
    <w:pitch w:val="variable"/>
    <w:sig w:usb0="E50002FF" w:usb1="500079DB" w:usb2="00000010" w:usb3="00000000" w:csb0="00000001" w:csb1="00000000"/>
  </w:font>
  <w:font w:name="Segoe UI">
    <w:panose1 w:val="020B0502040204020203"/>
    <w:charset w:val="CC"/>
    <w:family w:val="swiss"/>
    <w:pitch w:val="variable"/>
    <w:sig w:usb0="E4002EFF" w:usb1="C000E47F"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54712015"/>
      <w:docPartObj>
        <w:docPartGallery w:val="Page Numbers (Bottom of Page)"/>
        <w:docPartUnique/>
      </w:docPartObj>
    </w:sdtPr>
    <w:sdtEndPr/>
    <w:sdtContent>
      <w:p w:rsidR="001052BA" w:rsidRDefault="001052BA">
        <w:pPr>
          <w:pStyle w:val="af8"/>
          <w:jc w:val="right"/>
        </w:pPr>
        <w:r>
          <w:fldChar w:fldCharType="begin"/>
        </w:r>
        <w:r>
          <w:instrText>PAGE   \* MERGEFORMAT</w:instrText>
        </w:r>
        <w:r>
          <w:fldChar w:fldCharType="separate"/>
        </w:r>
        <w:r w:rsidR="00AC6E8F">
          <w:rPr>
            <w:noProof/>
          </w:rPr>
          <w:t>2</w:t>
        </w:r>
        <w:r>
          <w:fldChar w:fldCharType="end"/>
        </w:r>
      </w:p>
    </w:sdtContent>
  </w:sdt>
  <w:p w:rsidR="001052BA" w:rsidRDefault="001052BA">
    <w:pPr>
      <w:spacing w:line="1" w:lineRule="exact"/>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52BA" w:rsidRPr="00B80C30" w:rsidRDefault="00B80C30" w:rsidP="00B80C30">
    <w:pPr>
      <w:pStyle w:val="af8"/>
      <w:jc w:val="right"/>
      <w:rPr>
        <w:sz w:val="22"/>
        <w:szCs w:val="22"/>
      </w:rPr>
    </w:pPr>
    <w:r>
      <w:t xml:space="preserve">                                                                                                                                            </w:t>
    </w:r>
    <w:r w:rsidRPr="00B80C30">
      <w:rPr>
        <w:sz w:val="22"/>
        <w:szCs w:val="22"/>
      </w:rPr>
      <w:t>6</w: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26162341"/>
      <w:docPartObj>
        <w:docPartGallery w:val="Page Numbers (Bottom of Page)"/>
        <w:docPartUnique/>
      </w:docPartObj>
    </w:sdtPr>
    <w:sdtEndPr/>
    <w:sdtContent>
      <w:p w:rsidR="001052BA" w:rsidRDefault="001052BA">
        <w:pPr>
          <w:pStyle w:val="af8"/>
          <w:jc w:val="right"/>
        </w:pPr>
        <w:r>
          <w:fldChar w:fldCharType="begin"/>
        </w:r>
        <w:r>
          <w:instrText>PAGE   \* MERGEFORMAT</w:instrText>
        </w:r>
        <w:r>
          <w:fldChar w:fldCharType="separate"/>
        </w:r>
        <w:r w:rsidR="00AC6E8F">
          <w:rPr>
            <w:noProof/>
          </w:rPr>
          <w:t>17</w:t>
        </w:r>
        <w:r>
          <w:fldChar w:fldCharType="end"/>
        </w:r>
      </w:p>
    </w:sdtContent>
  </w:sdt>
  <w:p w:rsidR="001052BA" w:rsidRDefault="001052BA">
    <w:pPr>
      <w:spacing w:line="1" w:lineRule="exact"/>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C426F" w:rsidRDefault="00AC426F">
      <w:r>
        <w:separator/>
      </w:r>
    </w:p>
  </w:footnote>
  <w:footnote w:type="continuationSeparator" w:id="0">
    <w:p w:rsidR="00AC426F" w:rsidRDefault="00AC426F">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81FC7"/>
    <w:multiLevelType w:val="hybridMultilevel"/>
    <w:tmpl w:val="A98CCF98"/>
    <w:lvl w:ilvl="0" w:tplc="82FA3284">
      <w:start w:val="1"/>
      <w:numFmt w:val="bullet"/>
      <w:lvlText w:val="-"/>
      <w:lvlJc w:val="left"/>
      <w:rPr>
        <w:rFonts w:ascii="Symbol" w:eastAsia="Symbol" w:hAnsi="Symbol" w:cs="Symbol" w:hint="default"/>
        <w:b w:val="0"/>
        <w:bCs w:val="0"/>
        <w:i w:val="0"/>
        <w:iCs w:val="0"/>
        <w:caps w:val="0"/>
        <w:smallCaps w:val="0"/>
        <w:strike w:val="0"/>
        <w:dstrike w:val="0"/>
        <w:color w:val="000000"/>
        <w:spacing w:val="0"/>
        <w:w w:val="100"/>
        <w:kern w:val="0"/>
        <w:position w:val="0"/>
        <w:highlight w:val="none"/>
        <w:vertAlign w:val="baseline"/>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9CD29E5"/>
    <w:multiLevelType w:val="hybridMultilevel"/>
    <w:tmpl w:val="0DB08A84"/>
    <w:lvl w:ilvl="0" w:tplc="2AFC88E4">
      <w:start w:val="1"/>
      <w:numFmt w:val="decimal"/>
      <w:lvlText w:val="%1."/>
      <w:lvlJc w:val="left"/>
      <w:pPr>
        <w:ind w:left="491" w:hanging="360"/>
      </w:pPr>
      <w:rPr>
        <w:rFonts w:hint="default"/>
      </w:rPr>
    </w:lvl>
    <w:lvl w:ilvl="1" w:tplc="04190019" w:tentative="1">
      <w:start w:val="1"/>
      <w:numFmt w:val="lowerLetter"/>
      <w:lvlText w:val="%2."/>
      <w:lvlJc w:val="left"/>
      <w:pPr>
        <w:ind w:left="1211" w:hanging="360"/>
      </w:pPr>
    </w:lvl>
    <w:lvl w:ilvl="2" w:tplc="0419001B" w:tentative="1">
      <w:start w:val="1"/>
      <w:numFmt w:val="lowerRoman"/>
      <w:lvlText w:val="%3."/>
      <w:lvlJc w:val="right"/>
      <w:pPr>
        <w:ind w:left="1931" w:hanging="180"/>
      </w:pPr>
    </w:lvl>
    <w:lvl w:ilvl="3" w:tplc="0419000F" w:tentative="1">
      <w:start w:val="1"/>
      <w:numFmt w:val="decimal"/>
      <w:lvlText w:val="%4."/>
      <w:lvlJc w:val="left"/>
      <w:pPr>
        <w:ind w:left="2651" w:hanging="360"/>
      </w:pPr>
    </w:lvl>
    <w:lvl w:ilvl="4" w:tplc="04190019" w:tentative="1">
      <w:start w:val="1"/>
      <w:numFmt w:val="lowerLetter"/>
      <w:lvlText w:val="%5."/>
      <w:lvlJc w:val="left"/>
      <w:pPr>
        <w:ind w:left="3371" w:hanging="360"/>
      </w:pPr>
    </w:lvl>
    <w:lvl w:ilvl="5" w:tplc="0419001B" w:tentative="1">
      <w:start w:val="1"/>
      <w:numFmt w:val="lowerRoman"/>
      <w:lvlText w:val="%6."/>
      <w:lvlJc w:val="right"/>
      <w:pPr>
        <w:ind w:left="4091" w:hanging="180"/>
      </w:pPr>
    </w:lvl>
    <w:lvl w:ilvl="6" w:tplc="0419000F" w:tentative="1">
      <w:start w:val="1"/>
      <w:numFmt w:val="decimal"/>
      <w:lvlText w:val="%7."/>
      <w:lvlJc w:val="left"/>
      <w:pPr>
        <w:ind w:left="4811" w:hanging="360"/>
      </w:pPr>
    </w:lvl>
    <w:lvl w:ilvl="7" w:tplc="04190019" w:tentative="1">
      <w:start w:val="1"/>
      <w:numFmt w:val="lowerLetter"/>
      <w:lvlText w:val="%8."/>
      <w:lvlJc w:val="left"/>
      <w:pPr>
        <w:ind w:left="5531" w:hanging="360"/>
      </w:pPr>
    </w:lvl>
    <w:lvl w:ilvl="8" w:tplc="0419001B" w:tentative="1">
      <w:start w:val="1"/>
      <w:numFmt w:val="lowerRoman"/>
      <w:lvlText w:val="%9."/>
      <w:lvlJc w:val="right"/>
      <w:pPr>
        <w:ind w:left="6251" w:hanging="180"/>
      </w:pPr>
    </w:lvl>
  </w:abstractNum>
  <w:abstractNum w:abstractNumId="2" w15:restartNumberingAfterBreak="0">
    <w:nsid w:val="0D7C1361"/>
    <w:multiLevelType w:val="multilevel"/>
    <w:tmpl w:val="F8DCAAE8"/>
    <w:lvl w:ilvl="0">
      <w:start w:val="1"/>
      <w:numFmt w:val="decimal"/>
      <w:lvlText w:val="%1."/>
      <w:lvlJc w:val="left"/>
      <w:pPr>
        <w:ind w:left="720" w:hanging="360"/>
      </w:pPr>
      <w:rPr>
        <w:rFonts w:hint="default"/>
      </w:rPr>
    </w:lvl>
    <w:lvl w:ilvl="1">
      <w:start w:val="2"/>
      <w:numFmt w:val="decimal"/>
      <w:isLgl/>
      <w:lvlText w:val="%1.%2."/>
      <w:lvlJc w:val="left"/>
      <w:pPr>
        <w:ind w:left="780" w:hanging="420"/>
      </w:pPr>
      <w:rPr>
        <w:rFonts w:hint="default"/>
      </w:rPr>
    </w:lvl>
    <w:lvl w:ilvl="2">
      <w:start w:val="1"/>
      <w:numFmt w:val="decimalZero"/>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FE916DC"/>
    <w:multiLevelType w:val="hybridMultilevel"/>
    <w:tmpl w:val="B720E606"/>
    <w:lvl w:ilvl="0" w:tplc="204A0BDE">
      <w:start w:val="1"/>
      <w:numFmt w:val="decimal"/>
      <w:lvlText w:val="%1."/>
      <w:lvlJc w:val="left"/>
      <w:pPr>
        <w:ind w:left="1080" w:hanging="360"/>
      </w:pPr>
      <w:rPr>
        <w:rFonts w:hint="default"/>
        <w:b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15:restartNumberingAfterBreak="0">
    <w:nsid w:val="20B85F83"/>
    <w:multiLevelType w:val="multilevel"/>
    <w:tmpl w:val="08CE21EA"/>
    <w:lvl w:ilvl="0">
      <w:start w:val="1"/>
      <w:numFmt w:val="decimal"/>
      <w:lvlText w:val="%1."/>
      <w:lvlJc w:val="left"/>
      <w:pPr>
        <w:ind w:left="360" w:hanging="360"/>
      </w:pPr>
      <w:rPr>
        <w:rFonts w:hint="default"/>
      </w:rPr>
    </w:lvl>
    <w:lvl w:ilvl="1">
      <w:start w:val="2"/>
      <w:numFmt w:val="decimal"/>
      <w:isLgl/>
      <w:lvlText w:val="%1.%2."/>
      <w:lvlJc w:val="left"/>
      <w:pPr>
        <w:ind w:left="420" w:hanging="420"/>
      </w:pPr>
      <w:rPr>
        <w:rFonts w:hint="default"/>
      </w:rPr>
    </w:lvl>
    <w:lvl w:ilvl="2">
      <w:start w:val="1"/>
      <w:numFmt w:val="decimalZero"/>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5" w15:restartNumberingAfterBreak="0">
    <w:nsid w:val="2E065342"/>
    <w:multiLevelType w:val="hybridMultilevel"/>
    <w:tmpl w:val="D242AA00"/>
    <w:lvl w:ilvl="0" w:tplc="AA4CD8EA">
      <w:start w:val="32"/>
      <w:numFmt w:val="decimal"/>
      <w:lvlText w:val="%1."/>
      <w:lvlJc w:val="left"/>
      <w:pPr>
        <w:ind w:left="108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30184C74"/>
    <w:multiLevelType w:val="hybridMultilevel"/>
    <w:tmpl w:val="BA2CB89E"/>
    <w:lvl w:ilvl="0" w:tplc="F9027E18">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363D755A"/>
    <w:multiLevelType w:val="hybridMultilevel"/>
    <w:tmpl w:val="81204A0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3BB14029"/>
    <w:multiLevelType w:val="multilevel"/>
    <w:tmpl w:val="DEC6EDA2"/>
    <w:lvl w:ilvl="0">
      <w:start w:val="1"/>
      <w:numFmt w:val="decimal"/>
      <w:lvlText w:val="%1."/>
      <w:lvlJc w:val="left"/>
      <w:pPr>
        <w:ind w:left="720" w:hanging="360"/>
      </w:pPr>
      <w:rPr>
        <w:rFonts w:hint="default"/>
      </w:rPr>
    </w:lvl>
    <w:lvl w:ilvl="1">
      <w:start w:val="2"/>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3CE012BE"/>
    <w:multiLevelType w:val="hybridMultilevel"/>
    <w:tmpl w:val="037C0F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46795715"/>
    <w:multiLevelType w:val="hybridMultilevel"/>
    <w:tmpl w:val="105285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479851CC"/>
    <w:multiLevelType w:val="hybridMultilevel"/>
    <w:tmpl w:val="692C338A"/>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499A5C76"/>
    <w:multiLevelType w:val="hybridMultilevel"/>
    <w:tmpl w:val="6C1E5C3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4CD71113"/>
    <w:multiLevelType w:val="hybridMultilevel"/>
    <w:tmpl w:val="063C6E22"/>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56F706A5"/>
    <w:multiLevelType w:val="hybridMultilevel"/>
    <w:tmpl w:val="0DA23AB8"/>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5D0A242E"/>
    <w:multiLevelType w:val="hybridMultilevel"/>
    <w:tmpl w:val="F29A82A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635505D4"/>
    <w:multiLevelType w:val="hybridMultilevel"/>
    <w:tmpl w:val="4D7869DE"/>
    <w:lvl w:ilvl="0" w:tplc="FFFFFFFF">
      <w:start w:val="1"/>
      <w:numFmt w:val="decimal"/>
      <w:lvlText w:val="%1."/>
      <w:lvlJc w:val="left"/>
      <w:pPr>
        <w:ind w:left="720" w:hanging="360"/>
      </w:pPr>
      <w:rPr>
        <w:rFonts w:hint="default"/>
      </w:rPr>
    </w:lvl>
    <w:lvl w:ilvl="1" w:tplc="FFFFFFFF">
      <w:start w:val="1"/>
      <w:numFmt w:val="decimal"/>
      <w:lvlText w:val="%2."/>
      <w:lvlJc w:val="left"/>
      <w:pPr>
        <w:ind w:left="1353" w:hanging="360"/>
      </w:pPr>
      <w:rPr>
        <w:rFonts w:ascii="Times New Roman" w:eastAsia="Times New Roman" w:hAnsi="Times New Roman" w:cs="Times New Roman"/>
        <w:b w:val="0"/>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639214D2"/>
    <w:multiLevelType w:val="hybridMultilevel"/>
    <w:tmpl w:val="F29A82A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66C84275"/>
    <w:multiLevelType w:val="hybridMultilevel"/>
    <w:tmpl w:val="CFD6E432"/>
    <w:lvl w:ilvl="0" w:tplc="3A9E4120">
      <w:start w:val="1"/>
      <w:numFmt w:val="decimal"/>
      <w:lvlText w:val="%1."/>
      <w:lvlJc w:val="left"/>
      <w:pPr>
        <w:ind w:left="491" w:hanging="360"/>
      </w:pPr>
      <w:rPr>
        <w:rFonts w:hint="default"/>
        <w:b w:val="0"/>
      </w:rPr>
    </w:lvl>
    <w:lvl w:ilvl="1" w:tplc="04190019" w:tentative="1">
      <w:start w:val="1"/>
      <w:numFmt w:val="lowerLetter"/>
      <w:lvlText w:val="%2."/>
      <w:lvlJc w:val="left"/>
      <w:pPr>
        <w:ind w:left="1211" w:hanging="360"/>
      </w:pPr>
    </w:lvl>
    <w:lvl w:ilvl="2" w:tplc="0419001B" w:tentative="1">
      <w:start w:val="1"/>
      <w:numFmt w:val="lowerRoman"/>
      <w:lvlText w:val="%3."/>
      <w:lvlJc w:val="right"/>
      <w:pPr>
        <w:ind w:left="1931" w:hanging="180"/>
      </w:pPr>
    </w:lvl>
    <w:lvl w:ilvl="3" w:tplc="0419000F" w:tentative="1">
      <w:start w:val="1"/>
      <w:numFmt w:val="decimal"/>
      <w:lvlText w:val="%4."/>
      <w:lvlJc w:val="left"/>
      <w:pPr>
        <w:ind w:left="2651" w:hanging="360"/>
      </w:pPr>
    </w:lvl>
    <w:lvl w:ilvl="4" w:tplc="04190019" w:tentative="1">
      <w:start w:val="1"/>
      <w:numFmt w:val="lowerLetter"/>
      <w:lvlText w:val="%5."/>
      <w:lvlJc w:val="left"/>
      <w:pPr>
        <w:ind w:left="3371" w:hanging="360"/>
      </w:pPr>
    </w:lvl>
    <w:lvl w:ilvl="5" w:tplc="0419001B" w:tentative="1">
      <w:start w:val="1"/>
      <w:numFmt w:val="lowerRoman"/>
      <w:lvlText w:val="%6."/>
      <w:lvlJc w:val="right"/>
      <w:pPr>
        <w:ind w:left="4091" w:hanging="180"/>
      </w:pPr>
    </w:lvl>
    <w:lvl w:ilvl="6" w:tplc="0419000F" w:tentative="1">
      <w:start w:val="1"/>
      <w:numFmt w:val="decimal"/>
      <w:lvlText w:val="%7."/>
      <w:lvlJc w:val="left"/>
      <w:pPr>
        <w:ind w:left="4811" w:hanging="360"/>
      </w:pPr>
    </w:lvl>
    <w:lvl w:ilvl="7" w:tplc="04190019" w:tentative="1">
      <w:start w:val="1"/>
      <w:numFmt w:val="lowerLetter"/>
      <w:lvlText w:val="%8."/>
      <w:lvlJc w:val="left"/>
      <w:pPr>
        <w:ind w:left="5531" w:hanging="360"/>
      </w:pPr>
    </w:lvl>
    <w:lvl w:ilvl="8" w:tplc="0419001B" w:tentative="1">
      <w:start w:val="1"/>
      <w:numFmt w:val="lowerRoman"/>
      <w:lvlText w:val="%9."/>
      <w:lvlJc w:val="right"/>
      <w:pPr>
        <w:ind w:left="6251" w:hanging="180"/>
      </w:pPr>
    </w:lvl>
  </w:abstractNum>
  <w:abstractNum w:abstractNumId="19" w15:restartNumberingAfterBreak="0">
    <w:nsid w:val="74A1209B"/>
    <w:multiLevelType w:val="multilevel"/>
    <w:tmpl w:val="E5FC9D62"/>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Zero"/>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7BF11958"/>
    <w:multiLevelType w:val="multilevel"/>
    <w:tmpl w:val="B7ACEBBE"/>
    <w:lvl w:ilvl="0">
      <w:start w:val="1"/>
      <w:numFmt w:val="decimal"/>
      <w:lvlText w:val="%1."/>
      <w:lvlJc w:val="left"/>
      <w:pPr>
        <w:ind w:left="720" w:hanging="360"/>
      </w:pPr>
      <w:rPr>
        <w:rFonts w:hint="default"/>
        <w:b w:val="0"/>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7E05558F"/>
    <w:multiLevelType w:val="multilevel"/>
    <w:tmpl w:val="4BBA8242"/>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Zero"/>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num w:numId="1">
    <w:abstractNumId w:val="17"/>
  </w:num>
  <w:num w:numId="2">
    <w:abstractNumId w:val="4"/>
  </w:num>
  <w:num w:numId="3">
    <w:abstractNumId w:val="7"/>
  </w:num>
  <w:num w:numId="4">
    <w:abstractNumId w:val="2"/>
  </w:num>
  <w:num w:numId="5">
    <w:abstractNumId w:val="20"/>
  </w:num>
  <w:num w:numId="6">
    <w:abstractNumId w:val="8"/>
  </w:num>
  <w:num w:numId="7">
    <w:abstractNumId w:val="6"/>
  </w:num>
  <w:num w:numId="8">
    <w:abstractNumId w:val="11"/>
  </w:num>
  <w:num w:numId="9">
    <w:abstractNumId w:val="3"/>
  </w:num>
  <w:num w:numId="10">
    <w:abstractNumId w:val="18"/>
  </w:num>
  <w:num w:numId="11">
    <w:abstractNumId w:val="1"/>
  </w:num>
  <w:num w:numId="12">
    <w:abstractNumId w:val="0"/>
  </w:num>
  <w:num w:numId="13">
    <w:abstractNumId w:val="16"/>
  </w:num>
  <w:num w:numId="14">
    <w:abstractNumId w:val="5"/>
  </w:num>
  <w:num w:numId="15">
    <w:abstractNumId w:val="15"/>
  </w:num>
  <w:num w:numId="16">
    <w:abstractNumId w:val="13"/>
  </w:num>
  <w:num w:numId="17">
    <w:abstractNumId w:val="9"/>
  </w:num>
  <w:num w:numId="18">
    <w:abstractNumId w:val="12"/>
  </w:num>
  <w:num w:numId="19">
    <w:abstractNumId w:val="19"/>
  </w:num>
  <w:num w:numId="20">
    <w:abstractNumId w:val="10"/>
  </w:num>
  <w:num w:numId="21">
    <w:abstractNumId w:val="14"/>
  </w:num>
  <w:num w:numId="22">
    <w:abstractNumId w:val="2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drawingGridHorizontalSpacing w:val="181"/>
  <w:drawingGridVerticalSpacing w:val="181"/>
  <w:characterSpacingControl w:val="compressPunctuation"/>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0CE7"/>
    <w:rsid w:val="000164E3"/>
    <w:rsid w:val="00050A5D"/>
    <w:rsid w:val="000D06B8"/>
    <w:rsid w:val="000E19CF"/>
    <w:rsid w:val="000F537E"/>
    <w:rsid w:val="001052BA"/>
    <w:rsid w:val="00142624"/>
    <w:rsid w:val="001434CC"/>
    <w:rsid w:val="001B7E35"/>
    <w:rsid w:val="001C273D"/>
    <w:rsid w:val="001C2F3E"/>
    <w:rsid w:val="001E3874"/>
    <w:rsid w:val="002012C6"/>
    <w:rsid w:val="00224024"/>
    <w:rsid w:val="00265482"/>
    <w:rsid w:val="00275D40"/>
    <w:rsid w:val="00276E3B"/>
    <w:rsid w:val="002F64EC"/>
    <w:rsid w:val="00343B04"/>
    <w:rsid w:val="004766E6"/>
    <w:rsid w:val="004E407F"/>
    <w:rsid w:val="005433DC"/>
    <w:rsid w:val="00573BB2"/>
    <w:rsid w:val="005928E9"/>
    <w:rsid w:val="005A7E43"/>
    <w:rsid w:val="005B1FD2"/>
    <w:rsid w:val="005B3C9E"/>
    <w:rsid w:val="00635471"/>
    <w:rsid w:val="006415B6"/>
    <w:rsid w:val="0065299F"/>
    <w:rsid w:val="006829F9"/>
    <w:rsid w:val="006B61AF"/>
    <w:rsid w:val="006D18F0"/>
    <w:rsid w:val="006D6FD5"/>
    <w:rsid w:val="00715C14"/>
    <w:rsid w:val="00717AE3"/>
    <w:rsid w:val="00764E65"/>
    <w:rsid w:val="007A1E0A"/>
    <w:rsid w:val="007B7BED"/>
    <w:rsid w:val="00831B2D"/>
    <w:rsid w:val="0083671F"/>
    <w:rsid w:val="00847DB7"/>
    <w:rsid w:val="00865DBA"/>
    <w:rsid w:val="008A1F0A"/>
    <w:rsid w:val="008E25B4"/>
    <w:rsid w:val="009243C2"/>
    <w:rsid w:val="009630F0"/>
    <w:rsid w:val="009C1633"/>
    <w:rsid w:val="00A04FA2"/>
    <w:rsid w:val="00A25FD0"/>
    <w:rsid w:val="00AC426F"/>
    <w:rsid w:val="00AC6E8F"/>
    <w:rsid w:val="00B24BC2"/>
    <w:rsid w:val="00B80C30"/>
    <w:rsid w:val="00C33BF3"/>
    <w:rsid w:val="00C34DD2"/>
    <w:rsid w:val="00C35A12"/>
    <w:rsid w:val="00CA17F5"/>
    <w:rsid w:val="00CB21C3"/>
    <w:rsid w:val="00D60481"/>
    <w:rsid w:val="00D6761E"/>
    <w:rsid w:val="00D86FB0"/>
    <w:rsid w:val="00DD1247"/>
    <w:rsid w:val="00DF0835"/>
    <w:rsid w:val="00E16365"/>
    <w:rsid w:val="00E26DCE"/>
    <w:rsid w:val="00E53B48"/>
    <w:rsid w:val="00E603E3"/>
    <w:rsid w:val="00E634A7"/>
    <w:rsid w:val="00E662C0"/>
    <w:rsid w:val="00E754EC"/>
    <w:rsid w:val="00E97635"/>
    <w:rsid w:val="00EB3A90"/>
    <w:rsid w:val="00EF2C0A"/>
    <w:rsid w:val="00F629AE"/>
    <w:rsid w:val="00F84171"/>
    <w:rsid w:val="00F9462B"/>
    <w:rsid w:val="00FB4E98"/>
    <w:rsid w:val="00FE0CE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ACF12D"/>
  <w15:docId w15:val="{BB07C3ED-95B3-4053-8F71-DC07CA63A1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Unicode MS" w:eastAsia="Arial Unicode MS" w:hAnsi="Arial Unicode MS" w:cs="Arial Unicode MS"/>
        <w:sz w:val="24"/>
        <w:szCs w:val="24"/>
        <w:lang w:val="ru-RU" w:eastAsia="ru-RU" w:bidi="ru-RU"/>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Pr>
      <w:color w:val="000000"/>
    </w:rPr>
  </w:style>
  <w:style w:type="paragraph" w:styleId="1">
    <w:name w:val="heading 1"/>
    <w:basedOn w:val="a"/>
    <w:next w:val="a"/>
    <w:link w:val="10"/>
    <w:uiPriority w:val="9"/>
    <w:qFormat/>
    <w:rsid w:val="00050A5D"/>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Сноска_"/>
    <w:basedOn w:val="a0"/>
    <w:link w:val="a4"/>
    <w:rPr>
      <w:rFonts w:ascii="Times New Roman" w:eastAsia="Times New Roman" w:hAnsi="Times New Roman" w:cs="Times New Roman"/>
      <w:b w:val="0"/>
      <w:bCs w:val="0"/>
      <w:i w:val="0"/>
      <w:iCs w:val="0"/>
      <w:smallCaps w:val="0"/>
      <w:strike w:val="0"/>
      <w:sz w:val="19"/>
      <w:szCs w:val="19"/>
      <w:u w:val="none"/>
      <w:shd w:val="clear" w:color="auto" w:fill="auto"/>
    </w:rPr>
  </w:style>
  <w:style w:type="character" w:customStyle="1" w:styleId="11">
    <w:name w:val="Заголовок №1_"/>
    <w:basedOn w:val="a0"/>
    <w:link w:val="12"/>
    <w:rPr>
      <w:rFonts w:ascii="Times New Roman" w:eastAsia="Times New Roman" w:hAnsi="Times New Roman" w:cs="Times New Roman"/>
      <w:b/>
      <w:bCs/>
      <w:i w:val="0"/>
      <w:iCs w:val="0"/>
      <w:smallCaps w:val="0"/>
      <w:strike w:val="0"/>
      <w:sz w:val="28"/>
      <w:szCs w:val="28"/>
      <w:u w:val="none"/>
      <w:shd w:val="clear" w:color="auto" w:fill="auto"/>
    </w:rPr>
  </w:style>
  <w:style w:type="character" w:customStyle="1" w:styleId="2">
    <w:name w:val="Колонтитул (2)_"/>
    <w:basedOn w:val="a0"/>
    <w:link w:val="20"/>
    <w:rPr>
      <w:rFonts w:ascii="Times New Roman" w:eastAsia="Times New Roman" w:hAnsi="Times New Roman" w:cs="Times New Roman"/>
      <w:b w:val="0"/>
      <w:bCs w:val="0"/>
      <w:i w:val="0"/>
      <w:iCs w:val="0"/>
      <w:smallCaps w:val="0"/>
      <w:strike w:val="0"/>
      <w:sz w:val="20"/>
      <w:szCs w:val="20"/>
      <w:u w:val="none"/>
      <w:shd w:val="clear" w:color="auto" w:fill="auto"/>
    </w:rPr>
  </w:style>
  <w:style w:type="character" w:customStyle="1" w:styleId="a5">
    <w:name w:val="Оглавление_"/>
    <w:basedOn w:val="a0"/>
    <w:link w:val="a6"/>
    <w:rPr>
      <w:rFonts w:ascii="Times New Roman" w:eastAsia="Times New Roman" w:hAnsi="Times New Roman" w:cs="Times New Roman"/>
      <w:b/>
      <w:bCs/>
      <w:i w:val="0"/>
      <w:iCs w:val="0"/>
      <w:smallCaps w:val="0"/>
      <w:strike w:val="0"/>
      <w:u w:val="none"/>
      <w:shd w:val="clear" w:color="auto" w:fill="auto"/>
    </w:rPr>
  </w:style>
  <w:style w:type="character" w:customStyle="1" w:styleId="a7">
    <w:name w:val="Основной текст_"/>
    <w:basedOn w:val="a0"/>
    <w:link w:val="13"/>
    <w:rPr>
      <w:rFonts w:ascii="Times New Roman" w:eastAsia="Times New Roman" w:hAnsi="Times New Roman" w:cs="Times New Roman"/>
      <w:b w:val="0"/>
      <w:bCs w:val="0"/>
      <w:i w:val="0"/>
      <w:iCs w:val="0"/>
      <w:smallCaps w:val="0"/>
      <w:strike w:val="0"/>
      <w:u w:val="none"/>
      <w:shd w:val="clear" w:color="auto" w:fill="auto"/>
    </w:rPr>
  </w:style>
  <w:style w:type="character" w:customStyle="1" w:styleId="21">
    <w:name w:val="Заголовок №2_"/>
    <w:basedOn w:val="a0"/>
    <w:link w:val="22"/>
    <w:rPr>
      <w:rFonts w:ascii="Times New Roman" w:eastAsia="Times New Roman" w:hAnsi="Times New Roman" w:cs="Times New Roman"/>
      <w:b/>
      <w:bCs/>
      <w:i w:val="0"/>
      <w:iCs w:val="0"/>
      <w:smallCaps w:val="0"/>
      <w:strike w:val="0"/>
      <w:u w:val="none"/>
      <w:shd w:val="clear" w:color="auto" w:fill="auto"/>
    </w:rPr>
  </w:style>
  <w:style w:type="character" w:customStyle="1" w:styleId="a8">
    <w:name w:val="Другое_"/>
    <w:basedOn w:val="a0"/>
    <w:link w:val="a9"/>
    <w:rPr>
      <w:rFonts w:ascii="Times New Roman" w:eastAsia="Times New Roman" w:hAnsi="Times New Roman" w:cs="Times New Roman"/>
      <w:b w:val="0"/>
      <w:bCs w:val="0"/>
      <w:i w:val="0"/>
      <w:iCs w:val="0"/>
      <w:smallCaps w:val="0"/>
      <w:strike w:val="0"/>
      <w:u w:val="none"/>
      <w:shd w:val="clear" w:color="auto" w:fill="auto"/>
    </w:rPr>
  </w:style>
  <w:style w:type="paragraph" w:customStyle="1" w:styleId="a4">
    <w:name w:val="Сноска"/>
    <w:basedOn w:val="a"/>
    <w:link w:val="a3"/>
    <w:pPr>
      <w:spacing w:line="254" w:lineRule="auto"/>
    </w:pPr>
    <w:rPr>
      <w:rFonts w:ascii="Times New Roman" w:eastAsia="Times New Roman" w:hAnsi="Times New Roman" w:cs="Times New Roman"/>
      <w:sz w:val="19"/>
      <w:szCs w:val="19"/>
    </w:rPr>
  </w:style>
  <w:style w:type="paragraph" w:customStyle="1" w:styleId="12">
    <w:name w:val="Заголовок №1"/>
    <w:basedOn w:val="a"/>
    <w:link w:val="11"/>
    <w:pPr>
      <w:spacing w:after="720"/>
      <w:jc w:val="center"/>
      <w:outlineLvl w:val="0"/>
    </w:pPr>
    <w:rPr>
      <w:rFonts w:ascii="Times New Roman" w:eastAsia="Times New Roman" w:hAnsi="Times New Roman" w:cs="Times New Roman"/>
      <w:b/>
      <w:bCs/>
      <w:sz w:val="28"/>
      <w:szCs w:val="28"/>
    </w:rPr>
  </w:style>
  <w:style w:type="paragraph" w:customStyle="1" w:styleId="20">
    <w:name w:val="Колонтитул (2)"/>
    <w:basedOn w:val="a"/>
    <w:link w:val="2"/>
    <w:rPr>
      <w:rFonts w:ascii="Times New Roman" w:eastAsia="Times New Roman" w:hAnsi="Times New Roman" w:cs="Times New Roman"/>
      <w:sz w:val="20"/>
      <w:szCs w:val="20"/>
    </w:rPr>
  </w:style>
  <w:style w:type="paragraph" w:customStyle="1" w:styleId="a6">
    <w:name w:val="Оглавление"/>
    <w:basedOn w:val="a"/>
    <w:link w:val="a5"/>
    <w:pPr>
      <w:spacing w:after="120"/>
      <w:ind w:left="200"/>
    </w:pPr>
    <w:rPr>
      <w:rFonts w:ascii="Times New Roman" w:eastAsia="Times New Roman" w:hAnsi="Times New Roman" w:cs="Times New Roman"/>
      <w:b/>
      <w:bCs/>
    </w:rPr>
  </w:style>
  <w:style w:type="paragraph" w:customStyle="1" w:styleId="13">
    <w:name w:val="Основной текст1"/>
    <w:basedOn w:val="a"/>
    <w:link w:val="a7"/>
    <w:pPr>
      <w:spacing w:after="150" w:line="276" w:lineRule="auto"/>
    </w:pPr>
    <w:rPr>
      <w:rFonts w:ascii="Times New Roman" w:eastAsia="Times New Roman" w:hAnsi="Times New Roman" w:cs="Times New Roman"/>
    </w:rPr>
  </w:style>
  <w:style w:type="paragraph" w:customStyle="1" w:styleId="22">
    <w:name w:val="Заголовок №2"/>
    <w:basedOn w:val="a"/>
    <w:link w:val="21"/>
    <w:pPr>
      <w:spacing w:after="180" w:line="269" w:lineRule="auto"/>
      <w:ind w:firstLine="700"/>
      <w:outlineLvl w:val="1"/>
    </w:pPr>
    <w:rPr>
      <w:rFonts w:ascii="Times New Roman" w:eastAsia="Times New Roman" w:hAnsi="Times New Roman" w:cs="Times New Roman"/>
      <w:b/>
      <w:bCs/>
    </w:rPr>
  </w:style>
  <w:style w:type="paragraph" w:customStyle="1" w:styleId="a9">
    <w:name w:val="Другое"/>
    <w:basedOn w:val="a"/>
    <w:link w:val="a8"/>
    <w:pPr>
      <w:spacing w:line="276" w:lineRule="auto"/>
    </w:pPr>
    <w:rPr>
      <w:rFonts w:ascii="Times New Roman" w:eastAsia="Times New Roman" w:hAnsi="Times New Roman" w:cs="Times New Roman"/>
    </w:rPr>
  </w:style>
  <w:style w:type="table" w:styleId="aa">
    <w:name w:val="Table Grid"/>
    <w:basedOn w:val="a1"/>
    <w:uiPriority w:val="39"/>
    <w:rsid w:val="000F53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Сетка таблицы211"/>
    <w:basedOn w:val="a1"/>
    <w:next w:val="aa"/>
    <w:uiPriority w:val="39"/>
    <w:rsid w:val="001434CC"/>
    <w:pPr>
      <w:widowControl/>
    </w:pPr>
    <w:rPr>
      <w:rFonts w:ascii="Calibri" w:eastAsia="Times New Roman" w:hAnsi="Calibri" w:cs="Times New Roman"/>
      <w:sz w:val="22"/>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List Paragraph"/>
    <w:aliases w:val="Содержание. 2 уровень"/>
    <w:basedOn w:val="a"/>
    <w:link w:val="ac"/>
    <w:uiPriority w:val="34"/>
    <w:qFormat/>
    <w:rsid w:val="008A1F0A"/>
    <w:pPr>
      <w:widowControl/>
      <w:spacing w:before="120" w:after="120"/>
      <w:ind w:left="708"/>
    </w:pPr>
    <w:rPr>
      <w:rFonts w:ascii="Times New Roman" w:eastAsia="Times New Roman" w:hAnsi="Times New Roman" w:cs="Times New Roman"/>
      <w:color w:val="auto"/>
      <w:lang w:val="x-none" w:eastAsia="x-none" w:bidi="ar-SA"/>
    </w:rPr>
  </w:style>
  <w:style w:type="character" w:customStyle="1" w:styleId="ac">
    <w:name w:val="Абзац списка Знак"/>
    <w:aliases w:val="Содержание. 2 уровень Знак"/>
    <w:link w:val="ab"/>
    <w:uiPriority w:val="34"/>
    <w:locked/>
    <w:rsid w:val="008A1F0A"/>
    <w:rPr>
      <w:rFonts w:ascii="Times New Roman" w:eastAsia="Times New Roman" w:hAnsi="Times New Roman" w:cs="Times New Roman"/>
      <w:lang w:val="x-none" w:eastAsia="x-none" w:bidi="ar-SA"/>
    </w:rPr>
  </w:style>
  <w:style w:type="paragraph" w:styleId="ad">
    <w:name w:val="Body Text"/>
    <w:basedOn w:val="a"/>
    <w:link w:val="ae"/>
    <w:uiPriority w:val="99"/>
    <w:semiHidden/>
    <w:unhideWhenUsed/>
    <w:rsid w:val="00573BB2"/>
    <w:pPr>
      <w:spacing w:after="120"/>
    </w:pPr>
  </w:style>
  <w:style w:type="character" w:customStyle="1" w:styleId="ae">
    <w:name w:val="Основной текст Знак"/>
    <w:basedOn w:val="a0"/>
    <w:link w:val="ad"/>
    <w:uiPriority w:val="99"/>
    <w:rsid w:val="00573BB2"/>
    <w:rPr>
      <w:color w:val="000000"/>
    </w:rPr>
  </w:style>
  <w:style w:type="character" w:styleId="af">
    <w:name w:val="Hyperlink"/>
    <w:basedOn w:val="a0"/>
    <w:uiPriority w:val="99"/>
    <w:unhideWhenUsed/>
    <w:rsid w:val="00573BB2"/>
    <w:rPr>
      <w:color w:val="0563C1" w:themeColor="hyperlink"/>
      <w:u w:val="single"/>
    </w:rPr>
  </w:style>
  <w:style w:type="table" w:customStyle="1" w:styleId="2111">
    <w:name w:val="Сетка таблицы2111"/>
    <w:basedOn w:val="a1"/>
    <w:next w:val="aa"/>
    <w:uiPriority w:val="39"/>
    <w:rsid w:val="002F64EC"/>
    <w:pPr>
      <w:widowControl/>
    </w:pPr>
    <w:rPr>
      <w:rFonts w:ascii="Calibri" w:eastAsia="Times New Roman" w:hAnsi="Calibri" w:cs="Times New Roman"/>
      <w:sz w:val="22"/>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1"/>
    <w:uiPriority w:val="99"/>
    <w:qFormat/>
    <w:rsid w:val="00265482"/>
    <w:pPr>
      <w:widowControl/>
    </w:pPr>
    <w:rPr>
      <w:rFonts w:ascii="Times New Roman" w:eastAsia="Times New Roman" w:hAnsi="Times New Roman" w:cs="Times New Roman"/>
      <w:color w:val="auto"/>
      <w:sz w:val="20"/>
      <w:szCs w:val="20"/>
      <w:lang w:val="en-US" w:eastAsia="x-none" w:bidi="ar-SA"/>
    </w:rPr>
  </w:style>
  <w:style w:type="character" w:customStyle="1" w:styleId="af1">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0"/>
    <w:uiPriority w:val="99"/>
    <w:rsid w:val="00265482"/>
    <w:rPr>
      <w:rFonts w:ascii="Times New Roman" w:eastAsia="Times New Roman" w:hAnsi="Times New Roman" w:cs="Times New Roman"/>
      <w:sz w:val="20"/>
      <w:szCs w:val="20"/>
      <w:lang w:val="en-US" w:eastAsia="x-none" w:bidi="ar-SA"/>
    </w:rPr>
  </w:style>
  <w:style w:type="character" w:styleId="af2">
    <w:name w:val="footnote reference"/>
    <w:aliases w:val="Знак сноски-FN,Ciae niinee-FN,AЗнак сноски зел"/>
    <w:uiPriority w:val="99"/>
    <w:rsid w:val="00265482"/>
    <w:rPr>
      <w:rFonts w:cs="Times New Roman"/>
      <w:vertAlign w:val="superscript"/>
    </w:rPr>
  </w:style>
  <w:style w:type="character" w:styleId="af3">
    <w:name w:val="Emphasis"/>
    <w:qFormat/>
    <w:rsid w:val="00265482"/>
    <w:rPr>
      <w:rFonts w:cs="Times New Roman"/>
      <w:i/>
    </w:rPr>
  </w:style>
  <w:style w:type="paragraph" w:customStyle="1" w:styleId="af4">
    <w:name w:val="Верхн./нижн. кол."/>
    <w:rsid w:val="00265482"/>
    <w:pPr>
      <w:widowControl/>
      <w:pBdr>
        <w:top w:val="nil"/>
        <w:left w:val="nil"/>
        <w:bottom w:val="nil"/>
        <w:right w:val="nil"/>
        <w:between w:val="nil"/>
        <w:bar w:val="nil"/>
      </w:pBdr>
      <w:tabs>
        <w:tab w:val="right" w:pos="9020"/>
      </w:tabs>
    </w:pPr>
    <w:rPr>
      <w:rFonts w:ascii="Helvetica Neue" w:hAnsi="Helvetica Neue"/>
      <w:color w:val="000000"/>
      <w:bdr w:val="nil"/>
      <w:lang w:bidi="ar-SA"/>
    </w:rPr>
  </w:style>
  <w:style w:type="character" w:customStyle="1" w:styleId="blk">
    <w:name w:val="blk"/>
    <w:rsid w:val="00050A5D"/>
  </w:style>
  <w:style w:type="character" w:customStyle="1" w:styleId="10">
    <w:name w:val="Заголовок 1 Знак"/>
    <w:basedOn w:val="a0"/>
    <w:link w:val="1"/>
    <w:uiPriority w:val="9"/>
    <w:rsid w:val="00050A5D"/>
    <w:rPr>
      <w:rFonts w:asciiTheme="majorHAnsi" w:eastAsiaTheme="majorEastAsia" w:hAnsiTheme="majorHAnsi" w:cstheme="majorBidi"/>
      <w:color w:val="2E74B5" w:themeColor="accent1" w:themeShade="BF"/>
      <w:sz w:val="32"/>
      <w:szCs w:val="32"/>
    </w:rPr>
  </w:style>
  <w:style w:type="paragraph" w:styleId="af5">
    <w:name w:val="TOC Heading"/>
    <w:basedOn w:val="1"/>
    <w:next w:val="a"/>
    <w:uiPriority w:val="39"/>
    <w:unhideWhenUsed/>
    <w:qFormat/>
    <w:rsid w:val="00050A5D"/>
    <w:pPr>
      <w:widowControl/>
      <w:spacing w:line="259" w:lineRule="auto"/>
      <w:outlineLvl w:val="9"/>
    </w:pPr>
    <w:rPr>
      <w:lang w:bidi="ar-SA"/>
    </w:rPr>
  </w:style>
  <w:style w:type="paragraph" w:styleId="14">
    <w:name w:val="toc 1"/>
    <w:basedOn w:val="a"/>
    <w:next w:val="a"/>
    <w:autoRedefine/>
    <w:uiPriority w:val="39"/>
    <w:unhideWhenUsed/>
    <w:rsid w:val="00050A5D"/>
    <w:pPr>
      <w:spacing w:after="100"/>
    </w:pPr>
  </w:style>
  <w:style w:type="paragraph" w:styleId="23">
    <w:name w:val="toc 2"/>
    <w:basedOn w:val="a"/>
    <w:next w:val="a"/>
    <w:autoRedefine/>
    <w:uiPriority w:val="39"/>
    <w:unhideWhenUsed/>
    <w:rsid w:val="00050A5D"/>
    <w:pPr>
      <w:widowControl/>
      <w:spacing w:after="100" w:line="259" w:lineRule="auto"/>
      <w:ind w:left="220"/>
    </w:pPr>
    <w:rPr>
      <w:rFonts w:asciiTheme="minorHAnsi" w:eastAsiaTheme="minorEastAsia" w:hAnsiTheme="minorHAnsi" w:cstheme="minorBidi"/>
      <w:color w:val="auto"/>
      <w:sz w:val="22"/>
      <w:szCs w:val="22"/>
      <w:lang w:bidi="ar-SA"/>
    </w:rPr>
  </w:style>
  <w:style w:type="paragraph" w:styleId="3">
    <w:name w:val="toc 3"/>
    <w:basedOn w:val="a"/>
    <w:next w:val="a"/>
    <w:autoRedefine/>
    <w:uiPriority w:val="39"/>
    <w:unhideWhenUsed/>
    <w:rsid w:val="00050A5D"/>
    <w:pPr>
      <w:widowControl/>
      <w:spacing w:after="100" w:line="259" w:lineRule="auto"/>
      <w:ind w:left="440"/>
    </w:pPr>
    <w:rPr>
      <w:rFonts w:asciiTheme="minorHAnsi" w:eastAsiaTheme="minorEastAsia" w:hAnsiTheme="minorHAnsi" w:cstheme="minorBidi"/>
      <w:color w:val="auto"/>
      <w:sz w:val="22"/>
      <w:szCs w:val="22"/>
      <w:lang w:bidi="ar-SA"/>
    </w:rPr>
  </w:style>
  <w:style w:type="paragraph" w:styleId="4">
    <w:name w:val="toc 4"/>
    <w:basedOn w:val="a"/>
    <w:next w:val="a"/>
    <w:autoRedefine/>
    <w:uiPriority w:val="39"/>
    <w:unhideWhenUsed/>
    <w:rsid w:val="00050A5D"/>
    <w:pPr>
      <w:widowControl/>
      <w:spacing w:after="100" w:line="259" w:lineRule="auto"/>
      <w:ind w:left="660"/>
    </w:pPr>
    <w:rPr>
      <w:rFonts w:asciiTheme="minorHAnsi" w:eastAsiaTheme="minorEastAsia" w:hAnsiTheme="minorHAnsi" w:cstheme="minorBidi"/>
      <w:color w:val="auto"/>
      <w:sz w:val="22"/>
      <w:szCs w:val="22"/>
      <w:lang w:bidi="ar-SA"/>
    </w:rPr>
  </w:style>
  <w:style w:type="paragraph" w:styleId="5">
    <w:name w:val="toc 5"/>
    <w:basedOn w:val="a"/>
    <w:next w:val="a"/>
    <w:autoRedefine/>
    <w:uiPriority w:val="39"/>
    <w:unhideWhenUsed/>
    <w:rsid w:val="00050A5D"/>
    <w:pPr>
      <w:widowControl/>
      <w:spacing w:after="100" w:line="259" w:lineRule="auto"/>
      <w:ind w:left="880"/>
    </w:pPr>
    <w:rPr>
      <w:rFonts w:asciiTheme="minorHAnsi" w:eastAsiaTheme="minorEastAsia" w:hAnsiTheme="minorHAnsi" w:cstheme="minorBidi"/>
      <w:color w:val="auto"/>
      <w:sz w:val="22"/>
      <w:szCs w:val="22"/>
      <w:lang w:bidi="ar-SA"/>
    </w:rPr>
  </w:style>
  <w:style w:type="paragraph" w:styleId="6">
    <w:name w:val="toc 6"/>
    <w:basedOn w:val="a"/>
    <w:next w:val="a"/>
    <w:autoRedefine/>
    <w:uiPriority w:val="39"/>
    <w:unhideWhenUsed/>
    <w:rsid w:val="00050A5D"/>
    <w:pPr>
      <w:widowControl/>
      <w:spacing w:after="100" w:line="259" w:lineRule="auto"/>
      <w:ind w:left="1100"/>
    </w:pPr>
    <w:rPr>
      <w:rFonts w:asciiTheme="minorHAnsi" w:eastAsiaTheme="minorEastAsia" w:hAnsiTheme="minorHAnsi" w:cstheme="minorBidi"/>
      <w:color w:val="auto"/>
      <w:sz w:val="22"/>
      <w:szCs w:val="22"/>
      <w:lang w:bidi="ar-SA"/>
    </w:rPr>
  </w:style>
  <w:style w:type="paragraph" w:styleId="7">
    <w:name w:val="toc 7"/>
    <w:basedOn w:val="a"/>
    <w:next w:val="a"/>
    <w:autoRedefine/>
    <w:uiPriority w:val="39"/>
    <w:unhideWhenUsed/>
    <w:rsid w:val="00050A5D"/>
    <w:pPr>
      <w:widowControl/>
      <w:spacing w:after="100" w:line="259" w:lineRule="auto"/>
      <w:ind w:left="1320"/>
    </w:pPr>
    <w:rPr>
      <w:rFonts w:asciiTheme="minorHAnsi" w:eastAsiaTheme="minorEastAsia" w:hAnsiTheme="minorHAnsi" w:cstheme="minorBidi"/>
      <w:color w:val="auto"/>
      <w:sz w:val="22"/>
      <w:szCs w:val="22"/>
      <w:lang w:bidi="ar-SA"/>
    </w:rPr>
  </w:style>
  <w:style w:type="paragraph" w:styleId="8">
    <w:name w:val="toc 8"/>
    <w:basedOn w:val="a"/>
    <w:next w:val="a"/>
    <w:autoRedefine/>
    <w:uiPriority w:val="39"/>
    <w:unhideWhenUsed/>
    <w:rsid w:val="00050A5D"/>
    <w:pPr>
      <w:widowControl/>
      <w:spacing w:after="100" w:line="259" w:lineRule="auto"/>
      <w:ind w:left="1540"/>
    </w:pPr>
    <w:rPr>
      <w:rFonts w:asciiTheme="minorHAnsi" w:eastAsiaTheme="minorEastAsia" w:hAnsiTheme="minorHAnsi" w:cstheme="minorBidi"/>
      <w:color w:val="auto"/>
      <w:sz w:val="22"/>
      <w:szCs w:val="22"/>
      <w:lang w:bidi="ar-SA"/>
    </w:rPr>
  </w:style>
  <w:style w:type="paragraph" w:styleId="9">
    <w:name w:val="toc 9"/>
    <w:basedOn w:val="a"/>
    <w:next w:val="a"/>
    <w:autoRedefine/>
    <w:uiPriority w:val="39"/>
    <w:unhideWhenUsed/>
    <w:rsid w:val="00050A5D"/>
    <w:pPr>
      <w:widowControl/>
      <w:spacing w:after="100" w:line="259" w:lineRule="auto"/>
      <w:ind w:left="1760"/>
    </w:pPr>
    <w:rPr>
      <w:rFonts w:asciiTheme="minorHAnsi" w:eastAsiaTheme="minorEastAsia" w:hAnsiTheme="minorHAnsi" w:cstheme="minorBidi"/>
      <w:color w:val="auto"/>
      <w:sz w:val="22"/>
      <w:szCs w:val="22"/>
      <w:lang w:bidi="ar-SA"/>
    </w:rPr>
  </w:style>
  <w:style w:type="paragraph" w:styleId="af6">
    <w:name w:val="header"/>
    <w:basedOn w:val="a"/>
    <w:link w:val="af7"/>
    <w:uiPriority w:val="99"/>
    <w:unhideWhenUsed/>
    <w:rsid w:val="007B7BED"/>
    <w:pPr>
      <w:tabs>
        <w:tab w:val="center" w:pos="4677"/>
        <w:tab w:val="right" w:pos="9355"/>
      </w:tabs>
    </w:pPr>
  </w:style>
  <w:style w:type="character" w:customStyle="1" w:styleId="af7">
    <w:name w:val="Верхний колонтитул Знак"/>
    <w:basedOn w:val="a0"/>
    <w:link w:val="af6"/>
    <w:uiPriority w:val="99"/>
    <w:rsid w:val="007B7BED"/>
    <w:rPr>
      <w:color w:val="000000"/>
    </w:rPr>
  </w:style>
  <w:style w:type="paragraph" w:styleId="af8">
    <w:name w:val="footer"/>
    <w:basedOn w:val="a"/>
    <w:link w:val="af9"/>
    <w:uiPriority w:val="99"/>
    <w:unhideWhenUsed/>
    <w:rsid w:val="007B7BED"/>
    <w:pPr>
      <w:tabs>
        <w:tab w:val="center" w:pos="4677"/>
        <w:tab w:val="right" w:pos="9355"/>
      </w:tabs>
    </w:pPr>
  </w:style>
  <w:style w:type="character" w:customStyle="1" w:styleId="af9">
    <w:name w:val="Нижний колонтитул Знак"/>
    <w:basedOn w:val="a0"/>
    <w:link w:val="af8"/>
    <w:uiPriority w:val="99"/>
    <w:rsid w:val="007B7BED"/>
    <w:rPr>
      <w:color w:val="000000"/>
    </w:rPr>
  </w:style>
  <w:style w:type="paragraph" w:styleId="afa">
    <w:name w:val="Balloon Text"/>
    <w:basedOn w:val="a"/>
    <w:link w:val="afb"/>
    <w:uiPriority w:val="99"/>
    <w:semiHidden/>
    <w:unhideWhenUsed/>
    <w:rsid w:val="007B7BED"/>
    <w:rPr>
      <w:rFonts w:ascii="Segoe UI" w:hAnsi="Segoe UI" w:cs="Segoe UI"/>
      <w:sz w:val="18"/>
      <w:szCs w:val="18"/>
    </w:rPr>
  </w:style>
  <w:style w:type="character" w:customStyle="1" w:styleId="afb">
    <w:name w:val="Текст выноски Знак"/>
    <w:basedOn w:val="a0"/>
    <w:link w:val="afa"/>
    <w:uiPriority w:val="99"/>
    <w:semiHidden/>
    <w:rsid w:val="007B7BED"/>
    <w:rPr>
      <w:rFonts w:ascii="Segoe UI" w:hAnsi="Segoe UI" w:cs="Segoe UI"/>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urait.ru/viewer/audit-471441-"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00A2CF-BB82-471F-B430-3345640BC6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412</TotalTime>
  <Pages>18</Pages>
  <Words>4821</Words>
  <Characters>27481</Characters>
  <Application>Microsoft Office Word</Application>
  <DocSecurity>0</DocSecurity>
  <Lines>229</Lines>
  <Paragraphs>64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Win10</cp:lastModifiedBy>
  <cp:revision>32</cp:revision>
  <cp:lastPrinted>2024-01-17T13:28:00Z</cp:lastPrinted>
  <dcterms:created xsi:type="dcterms:W3CDTF">2022-07-22T06:50:00Z</dcterms:created>
  <dcterms:modified xsi:type="dcterms:W3CDTF">2024-12-12T15:03:00Z</dcterms:modified>
</cp:coreProperties>
</file>